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6C72" w14:textId="77777777" w:rsidR="000A69FA" w:rsidRPr="007D4679" w:rsidRDefault="009A226E" w:rsidP="002E1B3F">
      <w:pPr>
        <w:spacing w:after="0" w:line="240" w:lineRule="auto"/>
        <w:jc w:val="center"/>
        <w:rPr>
          <w:rFonts w:ascii="Arial" w:hAnsi="Arial" w:cs="Arial"/>
          <w:b/>
          <w:sz w:val="24"/>
          <w:szCs w:val="24"/>
        </w:rPr>
      </w:pPr>
      <w:r>
        <w:rPr>
          <w:rFonts w:ascii="Arial" w:hAnsi="Arial" w:cs="Arial"/>
          <w:b/>
          <w:sz w:val="24"/>
          <w:szCs w:val="24"/>
        </w:rPr>
        <w:t xml:space="preserve"> </w:t>
      </w:r>
      <w:r w:rsidR="003A4BC4">
        <w:rPr>
          <w:rFonts w:ascii="Arial" w:hAnsi="Arial" w:cs="Arial"/>
          <w:b/>
          <w:sz w:val="24"/>
          <w:szCs w:val="24"/>
        </w:rPr>
        <w:t xml:space="preserve"> </w:t>
      </w:r>
      <w:r w:rsidR="00A43038">
        <w:rPr>
          <w:rFonts w:ascii="Arial" w:hAnsi="Arial" w:cs="Arial"/>
          <w:b/>
          <w:sz w:val="24"/>
          <w:szCs w:val="24"/>
        </w:rPr>
        <w:t>A</w:t>
      </w:r>
      <w:r w:rsidR="008E1DCA">
        <w:rPr>
          <w:rFonts w:ascii="Arial" w:hAnsi="Arial" w:cs="Arial"/>
          <w:b/>
          <w:sz w:val="24"/>
          <w:szCs w:val="24"/>
        </w:rPr>
        <w:t xml:space="preserve">DVISORY </w:t>
      </w:r>
      <w:r w:rsidR="00A43038">
        <w:rPr>
          <w:rFonts w:ascii="Arial" w:hAnsi="Arial" w:cs="Arial"/>
          <w:b/>
          <w:sz w:val="24"/>
          <w:szCs w:val="24"/>
        </w:rPr>
        <w:t>C</w:t>
      </w:r>
      <w:r w:rsidR="008E1DCA">
        <w:rPr>
          <w:rFonts w:ascii="Arial" w:hAnsi="Arial" w:cs="Arial"/>
          <w:b/>
          <w:sz w:val="24"/>
          <w:szCs w:val="24"/>
        </w:rPr>
        <w:t xml:space="preserve">OMMITTEE ON </w:t>
      </w:r>
      <w:r w:rsidR="00A43038">
        <w:rPr>
          <w:rFonts w:ascii="Arial" w:hAnsi="Arial" w:cs="Arial"/>
          <w:b/>
          <w:sz w:val="24"/>
          <w:szCs w:val="24"/>
        </w:rPr>
        <w:t>P</w:t>
      </w:r>
      <w:r w:rsidR="008E1DCA">
        <w:rPr>
          <w:rFonts w:ascii="Arial" w:hAnsi="Arial" w:cs="Arial"/>
          <w:b/>
          <w:sz w:val="24"/>
          <w:szCs w:val="24"/>
        </w:rPr>
        <w:t xml:space="preserve">ROBLEM </w:t>
      </w:r>
      <w:r w:rsidR="00A43038">
        <w:rPr>
          <w:rFonts w:ascii="Arial" w:hAnsi="Arial" w:cs="Arial"/>
          <w:b/>
          <w:sz w:val="24"/>
          <w:szCs w:val="24"/>
        </w:rPr>
        <w:t>G</w:t>
      </w:r>
      <w:r w:rsidR="008F1ABA">
        <w:rPr>
          <w:rFonts w:ascii="Arial" w:hAnsi="Arial" w:cs="Arial"/>
          <w:b/>
          <w:sz w:val="24"/>
          <w:szCs w:val="24"/>
        </w:rPr>
        <w:t>AMBLING</w:t>
      </w:r>
    </w:p>
    <w:p w14:paraId="49D64494" w14:textId="42D3801A" w:rsidR="000A69FA" w:rsidRPr="007D4679" w:rsidRDefault="003C1243" w:rsidP="000A69FA">
      <w:pPr>
        <w:spacing w:after="0" w:line="240" w:lineRule="auto"/>
        <w:jc w:val="center"/>
        <w:rPr>
          <w:rFonts w:ascii="Arial" w:hAnsi="Arial" w:cs="Arial"/>
          <w:b/>
          <w:sz w:val="24"/>
          <w:szCs w:val="24"/>
        </w:rPr>
      </w:pPr>
      <w:r>
        <w:rPr>
          <w:rFonts w:ascii="Arial" w:hAnsi="Arial" w:cs="Arial"/>
          <w:b/>
          <w:sz w:val="24"/>
          <w:szCs w:val="24"/>
        </w:rPr>
        <w:t xml:space="preserve">DRAFT </w:t>
      </w:r>
      <w:r w:rsidR="000A6D61" w:rsidRPr="007D4679">
        <w:rPr>
          <w:rFonts w:ascii="Arial" w:hAnsi="Arial" w:cs="Arial"/>
          <w:b/>
          <w:sz w:val="24"/>
          <w:szCs w:val="24"/>
        </w:rPr>
        <w:t>MEETING</w:t>
      </w:r>
      <w:r w:rsidR="000A69FA" w:rsidRPr="007D4679">
        <w:rPr>
          <w:rFonts w:ascii="Arial" w:hAnsi="Arial" w:cs="Arial"/>
          <w:b/>
          <w:sz w:val="24"/>
          <w:szCs w:val="24"/>
        </w:rPr>
        <w:t xml:space="preserve"> </w:t>
      </w:r>
      <w:r>
        <w:rPr>
          <w:rFonts w:ascii="Arial" w:hAnsi="Arial" w:cs="Arial"/>
          <w:b/>
          <w:sz w:val="24"/>
          <w:szCs w:val="24"/>
        </w:rPr>
        <w:t>MINUTES</w:t>
      </w:r>
    </w:p>
    <w:p w14:paraId="3C11C2A6" w14:textId="2F2E37A4" w:rsidR="005C4B76" w:rsidRPr="00607E6C" w:rsidRDefault="00395944" w:rsidP="002E1B3F">
      <w:pPr>
        <w:spacing w:after="0" w:line="240" w:lineRule="auto"/>
        <w:jc w:val="center"/>
        <w:rPr>
          <w:rFonts w:ascii="Arial" w:hAnsi="Arial" w:cs="Arial"/>
          <w:b/>
          <w:sz w:val="24"/>
          <w:szCs w:val="24"/>
        </w:rPr>
      </w:pPr>
      <w:r>
        <w:rPr>
          <w:rFonts w:ascii="Arial" w:hAnsi="Arial" w:cs="Arial"/>
          <w:b/>
          <w:sz w:val="24"/>
          <w:szCs w:val="24"/>
        </w:rPr>
        <w:t>T</w:t>
      </w:r>
      <w:r w:rsidR="00F66871">
        <w:rPr>
          <w:rFonts w:ascii="Arial" w:hAnsi="Arial" w:cs="Arial"/>
          <w:b/>
          <w:sz w:val="24"/>
          <w:szCs w:val="24"/>
        </w:rPr>
        <w:t>hursday</w:t>
      </w:r>
      <w:r w:rsidR="00AF7AAD">
        <w:rPr>
          <w:rFonts w:ascii="Arial" w:hAnsi="Arial" w:cs="Arial"/>
          <w:b/>
          <w:sz w:val="24"/>
          <w:szCs w:val="24"/>
        </w:rPr>
        <w:t xml:space="preserve">, </w:t>
      </w:r>
      <w:r w:rsidR="00B92749">
        <w:rPr>
          <w:rFonts w:ascii="Arial" w:hAnsi="Arial" w:cs="Arial"/>
          <w:b/>
          <w:sz w:val="24"/>
          <w:szCs w:val="24"/>
        </w:rPr>
        <w:t>March 3</w:t>
      </w:r>
      <w:r w:rsidR="00AF7AAD">
        <w:rPr>
          <w:rFonts w:ascii="Arial" w:hAnsi="Arial" w:cs="Arial"/>
          <w:b/>
          <w:sz w:val="24"/>
          <w:szCs w:val="24"/>
        </w:rPr>
        <w:t>, 2</w:t>
      </w:r>
      <w:r w:rsidR="003E7D3B" w:rsidRPr="00607E6C">
        <w:rPr>
          <w:rFonts w:ascii="Arial" w:hAnsi="Arial" w:cs="Arial"/>
          <w:b/>
          <w:sz w:val="24"/>
          <w:szCs w:val="24"/>
        </w:rPr>
        <w:t>02</w:t>
      </w:r>
      <w:r>
        <w:rPr>
          <w:rFonts w:ascii="Arial" w:hAnsi="Arial" w:cs="Arial"/>
          <w:b/>
          <w:sz w:val="24"/>
          <w:szCs w:val="24"/>
        </w:rPr>
        <w:t>2</w:t>
      </w:r>
    </w:p>
    <w:p w14:paraId="14C22A4C" w14:textId="5EA46F6C" w:rsidR="008E1DCA" w:rsidRPr="00FF2BE3" w:rsidRDefault="0035746C" w:rsidP="0035746C">
      <w:pPr>
        <w:tabs>
          <w:tab w:val="center" w:pos="4680"/>
          <w:tab w:val="right" w:pos="9360"/>
        </w:tabs>
        <w:spacing w:after="0" w:line="240" w:lineRule="auto"/>
        <w:rPr>
          <w:rFonts w:ascii="Arial" w:hAnsi="Arial" w:cs="Arial"/>
          <w:b/>
          <w:sz w:val="24"/>
          <w:szCs w:val="24"/>
        </w:rPr>
      </w:pPr>
      <w:r>
        <w:rPr>
          <w:rFonts w:ascii="Arial" w:hAnsi="Arial" w:cs="Arial"/>
          <w:b/>
          <w:sz w:val="24"/>
          <w:szCs w:val="24"/>
        </w:rPr>
        <w:tab/>
      </w:r>
      <w:r w:rsidR="00395944">
        <w:rPr>
          <w:rFonts w:ascii="Arial" w:hAnsi="Arial" w:cs="Arial"/>
          <w:b/>
          <w:sz w:val="24"/>
          <w:szCs w:val="24"/>
        </w:rPr>
        <w:t>10</w:t>
      </w:r>
      <w:r w:rsidR="00607E6C" w:rsidRPr="00607E6C">
        <w:rPr>
          <w:rFonts w:ascii="Arial" w:hAnsi="Arial" w:cs="Arial"/>
          <w:b/>
          <w:sz w:val="24"/>
          <w:szCs w:val="24"/>
        </w:rPr>
        <w:t>:00</w:t>
      </w:r>
      <w:r w:rsidR="00D14551" w:rsidRPr="00607E6C">
        <w:rPr>
          <w:rFonts w:ascii="Arial" w:hAnsi="Arial" w:cs="Arial"/>
          <w:b/>
          <w:sz w:val="24"/>
          <w:szCs w:val="24"/>
        </w:rPr>
        <w:t xml:space="preserve"> </w:t>
      </w:r>
      <w:r w:rsidR="00607E6C" w:rsidRPr="00607E6C">
        <w:rPr>
          <w:rFonts w:ascii="Arial" w:hAnsi="Arial" w:cs="Arial"/>
          <w:b/>
          <w:sz w:val="24"/>
          <w:szCs w:val="24"/>
        </w:rPr>
        <w:t>a</w:t>
      </w:r>
      <w:r w:rsidR="00A11CDA" w:rsidRPr="00607E6C">
        <w:rPr>
          <w:rFonts w:ascii="Arial" w:hAnsi="Arial" w:cs="Arial"/>
          <w:b/>
          <w:sz w:val="24"/>
          <w:szCs w:val="24"/>
        </w:rPr>
        <w:t>.m</w:t>
      </w:r>
      <w:r w:rsidR="00A11CDA">
        <w:rPr>
          <w:rFonts w:ascii="Arial" w:hAnsi="Arial" w:cs="Arial"/>
          <w:b/>
          <w:sz w:val="24"/>
          <w:szCs w:val="24"/>
        </w:rPr>
        <w:t>.</w:t>
      </w:r>
      <w:r w:rsidR="005C4B76">
        <w:rPr>
          <w:rFonts w:ascii="Arial" w:hAnsi="Arial" w:cs="Arial"/>
          <w:b/>
          <w:sz w:val="24"/>
          <w:szCs w:val="24"/>
        </w:rPr>
        <w:t xml:space="preserve"> to Adjournment</w:t>
      </w:r>
      <w:r w:rsidR="000A69FA" w:rsidRPr="007D4679">
        <w:rPr>
          <w:rFonts w:ascii="Arial" w:hAnsi="Arial" w:cs="Arial"/>
          <w:b/>
          <w:sz w:val="24"/>
          <w:szCs w:val="24"/>
        </w:rPr>
        <w:t xml:space="preserve">  </w:t>
      </w:r>
      <w:r>
        <w:rPr>
          <w:rFonts w:ascii="Arial" w:hAnsi="Arial" w:cs="Arial"/>
          <w:b/>
          <w:sz w:val="24"/>
          <w:szCs w:val="24"/>
        </w:rPr>
        <w:tab/>
      </w:r>
    </w:p>
    <w:p w14:paraId="6F771A29" w14:textId="77777777" w:rsidR="00A50B7B" w:rsidRDefault="00A50B7B" w:rsidP="00A50B7B">
      <w:pPr>
        <w:pStyle w:val="Default"/>
      </w:pPr>
    </w:p>
    <w:p w14:paraId="3E357752" w14:textId="77777777" w:rsidR="00A50B7B" w:rsidRDefault="00A50B7B" w:rsidP="00B924A5">
      <w:pPr>
        <w:spacing w:after="0" w:line="240" w:lineRule="auto"/>
        <w:rPr>
          <w:rFonts w:ascii="Arial" w:hAnsi="Arial" w:cs="Arial"/>
          <w:b/>
          <w:bCs/>
          <w:sz w:val="24"/>
          <w:szCs w:val="24"/>
        </w:rPr>
      </w:pPr>
      <w:r w:rsidRPr="00A50B7B">
        <w:rPr>
          <w:rFonts w:ascii="Arial" w:hAnsi="Arial" w:cs="Arial"/>
          <w:b/>
          <w:bCs/>
          <w:sz w:val="24"/>
          <w:szCs w:val="24"/>
        </w:rPr>
        <w:t xml:space="preserve">The meeting will be held using remote technology in compliance with </w:t>
      </w:r>
      <w:r w:rsidRPr="00A50B7B">
        <w:rPr>
          <w:rFonts w:ascii="Arial" w:hAnsi="Arial" w:cs="Arial"/>
          <w:b/>
          <w:bCs/>
          <w:i/>
          <w:iCs/>
          <w:sz w:val="24"/>
          <w:szCs w:val="24"/>
        </w:rPr>
        <w:t xml:space="preserve">Nevada Revised Statutes </w:t>
      </w:r>
      <w:r w:rsidRPr="00A50B7B">
        <w:rPr>
          <w:rFonts w:ascii="Arial" w:hAnsi="Arial" w:cs="Arial"/>
          <w:b/>
          <w:bCs/>
          <w:sz w:val="24"/>
          <w:szCs w:val="24"/>
        </w:rPr>
        <w:t>241.023.</w:t>
      </w:r>
    </w:p>
    <w:p w14:paraId="1B73C60C" w14:textId="35100AE4" w:rsidR="000A69FA" w:rsidRPr="007D4679" w:rsidRDefault="000A69FA" w:rsidP="003728B3">
      <w:pPr>
        <w:pStyle w:val="ListParagraph"/>
        <w:widowControl w:val="0"/>
        <w:numPr>
          <w:ilvl w:val="0"/>
          <w:numId w:val="1"/>
        </w:numPr>
        <w:spacing w:after="0" w:line="240" w:lineRule="auto"/>
        <w:rPr>
          <w:rFonts w:ascii="Arial" w:hAnsi="Arial" w:cs="Arial"/>
          <w:b/>
          <w:sz w:val="24"/>
          <w:szCs w:val="24"/>
        </w:rPr>
      </w:pPr>
      <w:r w:rsidRPr="007D4679">
        <w:rPr>
          <w:rFonts w:ascii="Arial" w:eastAsia="Times New Roman" w:hAnsi="Arial" w:cs="Arial"/>
          <w:sz w:val="24"/>
          <w:szCs w:val="24"/>
        </w:rPr>
        <w:t xml:space="preserve">Call to </w:t>
      </w:r>
      <w:r w:rsidR="002E1B3F" w:rsidRPr="007D4679">
        <w:rPr>
          <w:rFonts w:ascii="Arial" w:eastAsia="Times New Roman" w:hAnsi="Arial" w:cs="Arial"/>
          <w:sz w:val="24"/>
          <w:szCs w:val="24"/>
        </w:rPr>
        <w:t>o</w:t>
      </w:r>
      <w:r w:rsidRPr="007D4679">
        <w:rPr>
          <w:rFonts w:ascii="Arial" w:eastAsia="Times New Roman" w:hAnsi="Arial" w:cs="Arial"/>
          <w:sz w:val="24"/>
          <w:szCs w:val="24"/>
        </w:rPr>
        <w:t>rder/</w:t>
      </w:r>
      <w:r w:rsidR="002E1B3F" w:rsidRPr="007D4679">
        <w:rPr>
          <w:rFonts w:ascii="Arial" w:eastAsia="Times New Roman" w:hAnsi="Arial" w:cs="Arial"/>
          <w:sz w:val="24"/>
          <w:szCs w:val="24"/>
        </w:rPr>
        <w:t>r</w:t>
      </w:r>
      <w:r w:rsidRPr="007D4679">
        <w:rPr>
          <w:rFonts w:ascii="Arial" w:eastAsia="Times New Roman" w:hAnsi="Arial" w:cs="Arial"/>
          <w:sz w:val="24"/>
          <w:szCs w:val="24"/>
        </w:rPr>
        <w:t>oll</w:t>
      </w:r>
      <w:r w:rsidRPr="007D4679">
        <w:rPr>
          <w:rFonts w:ascii="Arial" w:eastAsia="Times New Roman" w:hAnsi="Arial" w:cs="Arial"/>
          <w:spacing w:val="26"/>
          <w:sz w:val="24"/>
          <w:szCs w:val="24"/>
        </w:rPr>
        <w:t xml:space="preserve"> </w:t>
      </w:r>
      <w:r w:rsidRPr="007D4679">
        <w:rPr>
          <w:rFonts w:ascii="Arial" w:eastAsia="Times New Roman" w:hAnsi="Arial" w:cs="Arial"/>
          <w:sz w:val="24"/>
          <w:szCs w:val="24"/>
        </w:rPr>
        <w:t>call</w:t>
      </w:r>
      <w:r w:rsidR="005C4B76">
        <w:rPr>
          <w:rFonts w:ascii="Arial" w:eastAsia="Times New Roman" w:hAnsi="Arial" w:cs="Arial"/>
          <w:sz w:val="24"/>
          <w:szCs w:val="24"/>
        </w:rPr>
        <w:t xml:space="preserve"> </w:t>
      </w:r>
      <w:r w:rsidR="005A319D">
        <w:rPr>
          <w:rFonts w:ascii="Arial" w:eastAsia="Times New Roman" w:hAnsi="Arial" w:cs="Arial"/>
          <w:sz w:val="24"/>
          <w:szCs w:val="24"/>
        </w:rPr>
        <w:t xml:space="preserve">– </w:t>
      </w:r>
      <w:r w:rsidR="00DA5396">
        <w:rPr>
          <w:rFonts w:ascii="Arial" w:eastAsia="Times New Roman" w:hAnsi="Arial" w:cs="Arial"/>
          <w:i/>
          <w:sz w:val="24"/>
          <w:szCs w:val="24"/>
        </w:rPr>
        <w:t>Alan Feldman</w:t>
      </w:r>
      <w:r w:rsidR="00437D31">
        <w:rPr>
          <w:rFonts w:ascii="Arial" w:eastAsia="Times New Roman" w:hAnsi="Arial" w:cs="Arial"/>
          <w:i/>
          <w:sz w:val="24"/>
          <w:szCs w:val="24"/>
        </w:rPr>
        <w:t xml:space="preserve">, </w:t>
      </w:r>
      <w:r w:rsidR="00FB12EA">
        <w:rPr>
          <w:rFonts w:ascii="Arial" w:eastAsia="Times New Roman" w:hAnsi="Arial" w:cs="Arial"/>
          <w:i/>
          <w:sz w:val="24"/>
          <w:szCs w:val="24"/>
        </w:rPr>
        <w:t xml:space="preserve">Chair </w:t>
      </w:r>
      <w:r w:rsidR="007A1944">
        <w:rPr>
          <w:rFonts w:ascii="Arial" w:eastAsia="Times New Roman" w:hAnsi="Arial" w:cs="Arial"/>
          <w:i/>
          <w:sz w:val="24"/>
          <w:szCs w:val="24"/>
        </w:rPr>
        <w:t>Feldman</w:t>
      </w:r>
    </w:p>
    <w:p w14:paraId="43817A20" w14:textId="77777777" w:rsidR="00670F46" w:rsidRPr="00DA3078" w:rsidRDefault="00670F46" w:rsidP="00670F46">
      <w:pPr>
        <w:shd w:val="clear" w:color="auto" w:fill="FFFFFF"/>
        <w:spacing w:after="0" w:line="240" w:lineRule="auto"/>
        <w:textAlignment w:val="baseline"/>
        <w:rPr>
          <w:rFonts w:ascii="Arial" w:hAnsi="Arial" w:cs="Arial"/>
          <w:b/>
          <w:sz w:val="16"/>
          <w:szCs w:val="16"/>
        </w:rPr>
      </w:pPr>
    </w:p>
    <w:p w14:paraId="5936E734" w14:textId="6A43A39D" w:rsidR="00922CAA" w:rsidRDefault="000A69FA" w:rsidP="003E7D3B">
      <w:pPr>
        <w:shd w:val="clear" w:color="auto" w:fill="FFFFFF"/>
        <w:spacing w:after="0" w:line="240" w:lineRule="auto"/>
        <w:ind w:left="432"/>
        <w:textAlignment w:val="baseline"/>
        <w:rPr>
          <w:rFonts w:ascii="Arial" w:eastAsia="Times New Roman" w:hAnsi="Arial" w:cs="Arial"/>
          <w:color w:val="3C3C3C"/>
        </w:rPr>
      </w:pPr>
      <w:r w:rsidRPr="00670F46">
        <w:rPr>
          <w:rFonts w:ascii="Arial" w:hAnsi="Arial" w:cs="Arial"/>
          <w:b/>
          <w:sz w:val="24"/>
          <w:szCs w:val="24"/>
        </w:rPr>
        <w:t xml:space="preserve">Members: </w:t>
      </w:r>
      <w:r w:rsidR="008F1ABA" w:rsidRPr="00881EFF">
        <w:rPr>
          <w:rFonts w:ascii="Arial" w:eastAsia="Times New Roman" w:hAnsi="Arial" w:cs="Arial"/>
          <w:color w:val="3C3C3C"/>
        </w:rPr>
        <w:t xml:space="preserve">Alan Feldman, </w:t>
      </w:r>
      <w:r w:rsidR="00FB12EA">
        <w:rPr>
          <w:rFonts w:ascii="Arial" w:eastAsia="Times New Roman" w:hAnsi="Arial" w:cs="Arial"/>
          <w:color w:val="3C3C3C"/>
        </w:rPr>
        <w:t xml:space="preserve">Chair </w:t>
      </w:r>
      <w:r w:rsidR="007A1944">
        <w:rPr>
          <w:rFonts w:ascii="Arial" w:eastAsia="Times New Roman" w:hAnsi="Arial" w:cs="Arial"/>
          <w:color w:val="3C3C3C"/>
        </w:rPr>
        <w:t>Feldman</w:t>
      </w:r>
      <w:r w:rsidR="008F1ABA" w:rsidRPr="00881EFF">
        <w:rPr>
          <w:rFonts w:ascii="Arial" w:eastAsia="Times New Roman" w:hAnsi="Arial" w:cs="Arial"/>
          <w:color w:val="3C3C3C"/>
        </w:rPr>
        <w:t>; William Theodore Hartwell</w:t>
      </w:r>
      <w:r w:rsidR="008F1ABA">
        <w:rPr>
          <w:rFonts w:ascii="Arial" w:eastAsia="Times New Roman" w:hAnsi="Arial" w:cs="Arial"/>
          <w:color w:val="3C3C3C"/>
        </w:rPr>
        <w:t xml:space="preserve">; </w:t>
      </w:r>
      <w:r w:rsidR="008F1ABA" w:rsidRPr="00434F52">
        <w:rPr>
          <w:rFonts w:ascii="Arial" w:eastAsia="Times New Roman" w:hAnsi="Arial" w:cs="Arial"/>
          <w:color w:val="3C3C3C"/>
        </w:rPr>
        <w:t>Constance Jones</w:t>
      </w:r>
      <w:r w:rsidR="008F1ABA" w:rsidRPr="00881EFF">
        <w:rPr>
          <w:rFonts w:ascii="Arial" w:eastAsia="Times New Roman" w:hAnsi="Arial" w:cs="Arial"/>
          <w:color w:val="3C3C3C"/>
        </w:rPr>
        <w:t xml:space="preserve">; </w:t>
      </w:r>
      <w:r w:rsidR="00B637E0">
        <w:rPr>
          <w:rFonts w:ascii="Arial" w:eastAsia="Times New Roman" w:hAnsi="Arial" w:cs="Arial"/>
          <w:color w:val="3C3C3C"/>
        </w:rPr>
        <w:t>Dr.</w:t>
      </w:r>
      <w:r w:rsidR="006E759A">
        <w:rPr>
          <w:rFonts w:ascii="Arial" w:eastAsia="Times New Roman" w:hAnsi="Arial" w:cs="Arial"/>
          <w:color w:val="3C3C3C"/>
        </w:rPr>
        <w:t xml:space="preserve"> </w:t>
      </w:r>
      <w:r w:rsidR="0008062D">
        <w:rPr>
          <w:rFonts w:ascii="Arial" w:eastAsia="Times New Roman" w:hAnsi="Arial" w:cs="Arial"/>
          <w:color w:val="3C3C3C"/>
        </w:rPr>
        <w:t>Shane Kraus</w:t>
      </w:r>
      <w:r w:rsidR="00A52CC1">
        <w:rPr>
          <w:rFonts w:ascii="Arial" w:eastAsia="Times New Roman" w:hAnsi="Arial" w:cs="Arial"/>
          <w:color w:val="3C3C3C"/>
        </w:rPr>
        <w:t>e</w:t>
      </w:r>
      <w:r w:rsidR="0008062D">
        <w:rPr>
          <w:rFonts w:ascii="Arial" w:eastAsia="Times New Roman" w:hAnsi="Arial" w:cs="Arial"/>
          <w:color w:val="3C3C3C"/>
        </w:rPr>
        <w:t xml:space="preserve">; </w:t>
      </w:r>
      <w:r w:rsidR="008F1ABA" w:rsidRPr="00881EFF">
        <w:rPr>
          <w:rFonts w:ascii="Arial" w:eastAsia="Times New Roman" w:hAnsi="Arial" w:cs="Arial"/>
          <w:color w:val="3C3C3C"/>
        </w:rPr>
        <w:t xml:space="preserve">Carolene Layugan; Carol O'Hare; Denise Quirk, Vice </w:t>
      </w:r>
      <w:r w:rsidR="00FB12EA">
        <w:rPr>
          <w:rFonts w:ascii="Arial" w:eastAsia="Times New Roman" w:hAnsi="Arial" w:cs="Arial"/>
          <w:color w:val="3C3C3C"/>
        </w:rPr>
        <w:t xml:space="preserve">Chair </w:t>
      </w:r>
      <w:r w:rsidR="007A1944">
        <w:rPr>
          <w:rFonts w:ascii="Arial" w:eastAsia="Times New Roman" w:hAnsi="Arial" w:cs="Arial"/>
          <w:color w:val="3C3C3C"/>
        </w:rPr>
        <w:t>Feldman</w:t>
      </w:r>
      <w:r w:rsidR="0029732E">
        <w:rPr>
          <w:rFonts w:ascii="Arial" w:eastAsia="Times New Roman" w:hAnsi="Arial" w:cs="Arial"/>
          <w:color w:val="3C3C3C"/>
        </w:rPr>
        <w:t>.</w:t>
      </w:r>
    </w:p>
    <w:p w14:paraId="28B73304" w14:textId="4B567866" w:rsidR="0029732E" w:rsidRDefault="0029732E" w:rsidP="003E7D3B">
      <w:pPr>
        <w:shd w:val="clear" w:color="auto" w:fill="FFFFFF"/>
        <w:spacing w:after="0" w:line="240" w:lineRule="auto"/>
        <w:ind w:left="432"/>
        <w:textAlignment w:val="baseline"/>
        <w:rPr>
          <w:rFonts w:ascii="Arial" w:eastAsia="Times New Roman" w:hAnsi="Arial" w:cs="Arial"/>
          <w:color w:val="000000" w:themeColor="text1"/>
        </w:rPr>
      </w:pPr>
      <w:r>
        <w:rPr>
          <w:rFonts w:ascii="Arial" w:hAnsi="Arial" w:cs="Arial"/>
          <w:b/>
          <w:sz w:val="24"/>
          <w:szCs w:val="24"/>
        </w:rPr>
        <w:t>Members Absent:</w:t>
      </w:r>
      <w:r>
        <w:rPr>
          <w:rFonts w:ascii="Arial" w:eastAsia="Times New Roman" w:hAnsi="Arial" w:cs="Arial"/>
          <w:color w:val="FF0000"/>
        </w:rPr>
        <w:t xml:space="preserve"> </w:t>
      </w:r>
      <w:r w:rsidR="00A51E70" w:rsidRPr="00A51E70">
        <w:rPr>
          <w:rFonts w:ascii="Arial" w:eastAsia="Times New Roman" w:hAnsi="Arial" w:cs="Arial"/>
          <w:color w:val="000000" w:themeColor="text1"/>
        </w:rPr>
        <w:t>None</w:t>
      </w:r>
    </w:p>
    <w:p w14:paraId="4F55B1FA" w14:textId="5A16792E" w:rsidR="00A51E70" w:rsidRPr="000C507C" w:rsidRDefault="00AB7D4C" w:rsidP="003E7D3B">
      <w:pPr>
        <w:shd w:val="clear" w:color="auto" w:fill="FFFFFF"/>
        <w:spacing w:after="0" w:line="240" w:lineRule="auto"/>
        <w:ind w:left="432"/>
        <w:textAlignment w:val="baseline"/>
        <w:rPr>
          <w:rFonts w:ascii="Arial" w:eastAsia="Times New Roman" w:hAnsi="Arial" w:cs="Arial"/>
          <w:color w:val="000000" w:themeColor="text1"/>
        </w:rPr>
      </w:pPr>
      <w:r>
        <w:rPr>
          <w:rFonts w:ascii="Arial" w:hAnsi="Arial" w:cs="Arial"/>
          <w:b/>
          <w:sz w:val="24"/>
          <w:szCs w:val="24"/>
        </w:rPr>
        <w:t>Staff/Guests:</w:t>
      </w:r>
      <w:r>
        <w:rPr>
          <w:rFonts w:ascii="Arial" w:eastAsia="Times New Roman" w:hAnsi="Arial" w:cs="Arial"/>
          <w:b/>
          <w:bCs/>
          <w:color w:val="000000" w:themeColor="text1"/>
        </w:rPr>
        <w:t xml:space="preserve"> </w:t>
      </w:r>
      <w:r w:rsidR="000C507C">
        <w:rPr>
          <w:rFonts w:ascii="Arial" w:eastAsia="Times New Roman" w:hAnsi="Arial" w:cs="Arial"/>
          <w:color w:val="000000" w:themeColor="text1"/>
        </w:rPr>
        <w:t>And</w:t>
      </w:r>
      <w:r w:rsidR="004B1E2D">
        <w:rPr>
          <w:rFonts w:ascii="Arial" w:eastAsia="Times New Roman" w:hAnsi="Arial" w:cs="Arial"/>
          <w:color w:val="000000" w:themeColor="text1"/>
        </w:rPr>
        <w:t>i Dassopoulos</w:t>
      </w:r>
      <w:r w:rsidR="008D1DC8">
        <w:rPr>
          <w:rFonts w:ascii="Arial" w:eastAsia="Times New Roman" w:hAnsi="Arial" w:cs="Arial"/>
          <w:color w:val="000000" w:themeColor="text1"/>
        </w:rPr>
        <w:t>,</w:t>
      </w:r>
      <w:r w:rsidR="00F30107">
        <w:rPr>
          <w:rFonts w:ascii="Arial" w:eastAsia="Times New Roman" w:hAnsi="Arial" w:cs="Arial"/>
          <w:color w:val="000000" w:themeColor="text1"/>
        </w:rPr>
        <w:t xml:space="preserve"> </w:t>
      </w:r>
      <w:r w:rsidR="00BA3F85">
        <w:rPr>
          <w:rFonts w:ascii="Arial" w:eastAsia="Times New Roman" w:hAnsi="Arial" w:cs="Arial"/>
          <w:color w:val="000000" w:themeColor="text1"/>
        </w:rPr>
        <w:t>U</w:t>
      </w:r>
      <w:r w:rsidR="00050AED">
        <w:rPr>
          <w:rFonts w:ascii="Arial" w:eastAsia="Times New Roman" w:hAnsi="Arial" w:cs="Arial"/>
          <w:color w:val="000000" w:themeColor="text1"/>
        </w:rPr>
        <w:t xml:space="preserve">niversity of Nevada </w:t>
      </w:r>
      <w:r w:rsidR="00524BE3">
        <w:rPr>
          <w:rFonts w:ascii="Arial" w:eastAsia="Times New Roman" w:hAnsi="Arial" w:cs="Arial"/>
          <w:color w:val="000000" w:themeColor="text1"/>
        </w:rPr>
        <w:t>Las Vegas</w:t>
      </w:r>
      <w:r w:rsidR="00FC0190">
        <w:rPr>
          <w:rFonts w:ascii="Arial" w:eastAsia="Times New Roman" w:hAnsi="Arial" w:cs="Arial"/>
          <w:color w:val="000000" w:themeColor="text1"/>
        </w:rPr>
        <w:t>;</w:t>
      </w:r>
      <w:r w:rsidR="00BA3F85">
        <w:rPr>
          <w:rFonts w:ascii="Arial" w:eastAsia="Times New Roman" w:hAnsi="Arial" w:cs="Arial"/>
          <w:color w:val="000000" w:themeColor="text1"/>
        </w:rPr>
        <w:t xml:space="preserve"> Peter Ott</w:t>
      </w:r>
      <w:r w:rsidR="00F30107">
        <w:rPr>
          <w:rFonts w:ascii="Arial" w:eastAsia="Times New Roman" w:hAnsi="Arial" w:cs="Arial"/>
          <w:color w:val="000000" w:themeColor="text1"/>
        </w:rPr>
        <w:t>, TinaMarie Bisiaux and Lena Hatzidopavlakis,</w:t>
      </w:r>
      <w:r w:rsidR="00BA3F85">
        <w:rPr>
          <w:rFonts w:ascii="Arial" w:eastAsia="Times New Roman" w:hAnsi="Arial" w:cs="Arial"/>
          <w:color w:val="000000" w:themeColor="text1"/>
        </w:rPr>
        <w:t xml:space="preserve"> </w:t>
      </w:r>
      <w:r w:rsidR="00FC0190">
        <w:rPr>
          <w:rFonts w:ascii="Arial" w:eastAsia="Times New Roman" w:hAnsi="Arial" w:cs="Arial"/>
          <w:color w:val="000000" w:themeColor="text1"/>
        </w:rPr>
        <w:t>Bristlecone</w:t>
      </w:r>
      <w:r w:rsidR="00F30107">
        <w:rPr>
          <w:rFonts w:ascii="Arial" w:eastAsia="Times New Roman" w:hAnsi="Arial" w:cs="Arial"/>
          <w:color w:val="000000" w:themeColor="text1"/>
        </w:rPr>
        <w:t xml:space="preserve"> Family Resources</w:t>
      </w:r>
      <w:r w:rsidR="00FC0190">
        <w:rPr>
          <w:rFonts w:ascii="Arial" w:eastAsia="Times New Roman" w:hAnsi="Arial" w:cs="Arial"/>
          <w:color w:val="000000" w:themeColor="text1"/>
        </w:rPr>
        <w:t xml:space="preserve">, Reno; </w:t>
      </w:r>
      <w:r w:rsidR="00F30107">
        <w:rPr>
          <w:rFonts w:ascii="Arial" w:eastAsia="Times New Roman" w:hAnsi="Arial" w:cs="Arial"/>
          <w:color w:val="000000" w:themeColor="text1"/>
        </w:rPr>
        <w:t>Dr.</w:t>
      </w:r>
      <w:r w:rsidR="000932E5">
        <w:rPr>
          <w:rFonts w:ascii="Arial" w:eastAsia="Times New Roman" w:hAnsi="Arial" w:cs="Arial"/>
          <w:color w:val="000000" w:themeColor="text1"/>
        </w:rPr>
        <w:t xml:space="preserve"> </w:t>
      </w:r>
      <w:r w:rsidR="00C37FFA">
        <w:rPr>
          <w:rFonts w:ascii="Arial" w:eastAsia="Times New Roman" w:hAnsi="Arial" w:cs="Arial"/>
          <w:color w:val="000000" w:themeColor="text1"/>
        </w:rPr>
        <w:t xml:space="preserve">Jeff Marotta, Problem </w:t>
      </w:r>
      <w:r w:rsidR="00BF0708">
        <w:rPr>
          <w:rFonts w:ascii="Arial" w:eastAsia="Times New Roman" w:hAnsi="Arial" w:cs="Arial"/>
          <w:color w:val="000000" w:themeColor="text1"/>
        </w:rPr>
        <w:t>Gambling</w:t>
      </w:r>
      <w:r w:rsidR="00C37FFA">
        <w:rPr>
          <w:rFonts w:ascii="Arial" w:eastAsia="Times New Roman" w:hAnsi="Arial" w:cs="Arial"/>
          <w:color w:val="000000" w:themeColor="text1"/>
        </w:rPr>
        <w:t xml:space="preserve"> Solutions;</w:t>
      </w:r>
      <w:r w:rsidR="005F04F2">
        <w:rPr>
          <w:rFonts w:ascii="Arial" w:eastAsia="Times New Roman" w:hAnsi="Arial" w:cs="Arial"/>
          <w:color w:val="000000" w:themeColor="text1"/>
        </w:rPr>
        <w:t xml:space="preserve"> Stephanie Goodman</w:t>
      </w:r>
      <w:r w:rsidR="00F30107">
        <w:rPr>
          <w:rFonts w:ascii="Arial" w:eastAsia="Times New Roman" w:hAnsi="Arial" w:cs="Arial"/>
          <w:color w:val="000000" w:themeColor="text1"/>
        </w:rPr>
        <w:t>, International Problem Gambling Center;</w:t>
      </w:r>
      <w:r w:rsidR="00C23822">
        <w:rPr>
          <w:rFonts w:ascii="Arial" w:eastAsia="Times New Roman" w:hAnsi="Arial" w:cs="Arial"/>
          <w:color w:val="000000" w:themeColor="text1"/>
        </w:rPr>
        <w:t xml:space="preserve"> Chris Murphey</w:t>
      </w:r>
      <w:r w:rsidR="00F30107">
        <w:rPr>
          <w:rFonts w:ascii="Arial" w:eastAsia="Times New Roman" w:hAnsi="Arial" w:cs="Arial"/>
          <w:color w:val="000000" w:themeColor="text1"/>
        </w:rPr>
        <w:t>, New Frontier Treatment Center</w:t>
      </w:r>
      <w:r w:rsidR="00C23822">
        <w:rPr>
          <w:rFonts w:ascii="Arial" w:eastAsia="Times New Roman" w:hAnsi="Arial" w:cs="Arial"/>
          <w:color w:val="000000" w:themeColor="text1"/>
        </w:rPr>
        <w:t xml:space="preserve">, </w:t>
      </w:r>
      <w:r w:rsidR="00744E9D">
        <w:rPr>
          <w:rFonts w:ascii="Arial" w:eastAsia="Times New Roman" w:hAnsi="Arial" w:cs="Arial"/>
          <w:color w:val="000000" w:themeColor="text1"/>
        </w:rPr>
        <w:t xml:space="preserve">Ashlan </w:t>
      </w:r>
      <w:r w:rsidR="00281A2B">
        <w:rPr>
          <w:rFonts w:ascii="Arial" w:eastAsia="Times New Roman" w:hAnsi="Arial" w:cs="Arial"/>
          <w:color w:val="000000" w:themeColor="text1"/>
        </w:rPr>
        <w:t>Wickstrom</w:t>
      </w:r>
      <w:r w:rsidR="00F30107">
        <w:rPr>
          <w:rFonts w:ascii="Arial" w:eastAsia="Times New Roman" w:hAnsi="Arial" w:cs="Arial"/>
          <w:color w:val="000000" w:themeColor="text1"/>
        </w:rPr>
        <w:t xml:space="preserve"> and Sarah Polito</w:t>
      </w:r>
      <w:r w:rsidR="008B7078">
        <w:rPr>
          <w:rFonts w:ascii="Arial" w:eastAsia="Times New Roman" w:hAnsi="Arial" w:cs="Arial"/>
          <w:color w:val="000000" w:themeColor="text1"/>
        </w:rPr>
        <w:t xml:space="preserve">, KPS3; </w:t>
      </w:r>
      <w:r w:rsidR="00922C02">
        <w:rPr>
          <w:rFonts w:ascii="Arial" w:eastAsia="Times New Roman" w:hAnsi="Arial" w:cs="Arial"/>
          <w:color w:val="000000" w:themeColor="text1"/>
        </w:rPr>
        <w:t>Danika Navar</w:t>
      </w:r>
      <w:r w:rsidR="00F1664A">
        <w:rPr>
          <w:rFonts w:ascii="Arial" w:eastAsia="Times New Roman" w:hAnsi="Arial" w:cs="Arial"/>
          <w:color w:val="000000" w:themeColor="text1"/>
        </w:rPr>
        <w:t xml:space="preserve">, </w:t>
      </w:r>
      <w:r w:rsidR="00524BE3">
        <w:rPr>
          <w:rFonts w:ascii="Arial" w:eastAsia="Times New Roman" w:hAnsi="Arial" w:cs="Arial"/>
          <w:color w:val="000000" w:themeColor="text1"/>
        </w:rPr>
        <w:t xml:space="preserve">Eighth Judicial District </w:t>
      </w:r>
      <w:r w:rsidR="008E47F2">
        <w:rPr>
          <w:rFonts w:ascii="Arial" w:eastAsia="Times New Roman" w:hAnsi="Arial" w:cs="Arial"/>
          <w:color w:val="000000" w:themeColor="text1"/>
        </w:rPr>
        <w:t>Court</w:t>
      </w:r>
      <w:r w:rsidR="00524BE3">
        <w:rPr>
          <w:rFonts w:ascii="Arial" w:eastAsia="Times New Roman" w:hAnsi="Arial" w:cs="Arial"/>
          <w:color w:val="000000" w:themeColor="text1"/>
        </w:rPr>
        <w:t xml:space="preserve"> </w:t>
      </w:r>
      <w:r w:rsidR="00F1664A">
        <w:rPr>
          <w:rFonts w:ascii="Arial" w:eastAsia="Times New Roman" w:hAnsi="Arial" w:cs="Arial"/>
          <w:color w:val="000000" w:themeColor="text1"/>
        </w:rPr>
        <w:t>G</w:t>
      </w:r>
      <w:r w:rsidR="00F30107">
        <w:rPr>
          <w:rFonts w:ascii="Arial" w:eastAsia="Times New Roman" w:hAnsi="Arial" w:cs="Arial"/>
          <w:color w:val="000000" w:themeColor="text1"/>
        </w:rPr>
        <w:t>ambling Treatment Diversion Court</w:t>
      </w:r>
      <w:r w:rsidR="00F1664A">
        <w:rPr>
          <w:rFonts w:ascii="Arial" w:eastAsia="Times New Roman" w:hAnsi="Arial" w:cs="Arial"/>
          <w:color w:val="000000" w:themeColor="text1"/>
        </w:rPr>
        <w:t>; Jeanyne Ward,</w:t>
      </w:r>
      <w:r w:rsidR="000932E5">
        <w:rPr>
          <w:rFonts w:ascii="Arial" w:eastAsia="Times New Roman" w:hAnsi="Arial" w:cs="Arial"/>
          <w:color w:val="000000" w:themeColor="text1"/>
        </w:rPr>
        <w:t xml:space="preserve"> </w:t>
      </w:r>
      <w:r w:rsidR="00F30107">
        <w:rPr>
          <w:rFonts w:ascii="Arial" w:eastAsia="Times New Roman" w:hAnsi="Arial" w:cs="Arial"/>
          <w:color w:val="000000" w:themeColor="text1"/>
        </w:rPr>
        <w:t>U</w:t>
      </w:r>
      <w:r w:rsidR="00524BE3">
        <w:rPr>
          <w:rFonts w:ascii="Arial" w:eastAsia="Times New Roman" w:hAnsi="Arial" w:cs="Arial"/>
          <w:color w:val="000000" w:themeColor="text1"/>
        </w:rPr>
        <w:t>niversity of Nevada Reno</w:t>
      </w:r>
      <w:r w:rsidR="00F30107">
        <w:rPr>
          <w:rFonts w:ascii="Arial" w:eastAsia="Times New Roman" w:hAnsi="Arial" w:cs="Arial"/>
          <w:color w:val="000000" w:themeColor="text1"/>
        </w:rPr>
        <w:t xml:space="preserve"> </w:t>
      </w:r>
      <w:r w:rsidR="0072024E" w:rsidRPr="00FE58BB">
        <w:rPr>
          <w:rFonts w:ascii="Arial" w:eastAsia="Times New Roman" w:hAnsi="Arial" w:cs="Arial"/>
          <w:color w:val="000000" w:themeColor="text1"/>
        </w:rPr>
        <w:t>Center for the Application of Substance Abuse Technologies</w:t>
      </w:r>
      <w:r w:rsidR="0072024E">
        <w:rPr>
          <w:rFonts w:ascii="Arial" w:eastAsia="Times New Roman" w:hAnsi="Arial" w:cs="Arial"/>
          <w:color w:val="000000" w:themeColor="text1"/>
        </w:rPr>
        <w:t xml:space="preserve"> </w:t>
      </w:r>
      <w:r w:rsidR="004F0EF2">
        <w:rPr>
          <w:rFonts w:ascii="Arial" w:eastAsia="Times New Roman" w:hAnsi="Arial" w:cs="Arial"/>
          <w:color w:val="000000" w:themeColor="text1"/>
        </w:rPr>
        <w:t>(</w:t>
      </w:r>
      <w:r w:rsidR="00F30107">
        <w:rPr>
          <w:rFonts w:ascii="Arial" w:eastAsia="Times New Roman" w:hAnsi="Arial" w:cs="Arial"/>
          <w:color w:val="000000" w:themeColor="text1"/>
        </w:rPr>
        <w:t>CASAT</w:t>
      </w:r>
      <w:r w:rsidR="004F0EF2">
        <w:rPr>
          <w:rFonts w:ascii="Arial" w:eastAsia="Times New Roman" w:hAnsi="Arial" w:cs="Arial"/>
          <w:color w:val="000000" w:themeColor="text1"/>
        </w:rPr>
        <w:t>)</w:t>
      </w:r>
      <w:r w:rsidR="00F30107">
        <w:rPr>
          <w:rFonts w:ascii="Arial" w:eastAsia="Times New Roman" w:hAnsi="Arial" w:cs="Arial"/>
          <w:color w:val="000000" w:themeColor="text1"/>
        </w:rPr>
        <w:t>;</w:t>
      </w:r>
      <w:r w:rsidR="009E1834">
        <w:rPr>
          <w:rFonts w:ascii="Arial" w:eastAsia="Times New Roman" w:hAnsi="Arial" w:cs="Arial"/>
          <w:color w:val="000000" w:themeColor="text1"/>
        </w:rPr>
        <w:t xml:space="preserve">  </w:t>
      </w:r>
      <w:r w:rsidR="005A7019">
        <w:rPr>
          <w:rFonts w:ascii="Arial" w:eastAsia="Times New Roman" w:hAnsi="Arial" w:cs="Arial"/>
          <w:color w:val="000000" w:themeColor="text1"/>
        </w:rPr>
        <w:t>Abigail Bailey</w:t>
      </w:r>
      <w:r w:rsidR="003847A0">
        <w:rPr>
          <w:rFonts w:ascii="Arial" w:eastAsia="Times New Roman" w:hAnsi="Arial" w:cs="Arial"/>
          <w:color w:val="000000" w:themeColor="text1"/>
        </w:rPr>
        <w:t xml:space="preserve">, </w:t>
      </w:r>
      <w:r w:rsidR="00F1276E">
        <w:rPr>
          <w:rFonts w:ascii="Arial" w:eastAsia="Times New Roman" w:hAnsi="Arial" w:cs="Arial"/>
          <w:color w:val="000000" w:themeColor="text1"/>
        </w:rPr>
        <w:t xml:space="preserve">Division of Health Care Financing </w:t>
      </w:r>
      <w:r w:rsidR="00E9263C">
        <w:rPr>
          <w:rFonts w:ascii="Arial" w:eastAsia="Times New Roman" w:hAnsi="Arial" w:cs="Arial"/>
          <w:color w:val="000000" w:themeColor="text1"/>
        </w:rPr>
        <w:t xml:space="preserve">and Policy </w:t>
      </w:r>
      <w:r w:rsidR="004F0EF2">
        <w:rPr>
          <w:rFonts w:ascii="Arial" w:eastAsia="Times New Roman" w:hAnsi="Arial" w:cs="Arial"/>
          <w:color w:val="000000" w:themeColor="text1"/>
        </w:rPr>
        <w:t>(</w:t>
      </w:r>
      <w:r w:rsidR="00E9263C">
        <w:rPr>
          <w:rFonts w:ascii="Arial" w:eastAsia="Times New Roman" w:hAnsi="Arial" w:cs="Arial"/>
          <w:color w:val="000000" w:themeColor="text1"/>
        </w:rPr>
        <w:t>D</w:t>
      </w:r>
      <w:r w:rsidR="00F30107">
        <w:rPr>
          <w:rFonts w:ascii="Arial" w:eastAsia="Times New Roman" w:hAnsi="Arial" w:cs="Arial"/>
          <w:color w:val="000000" w:themeColor="text1"/>
        </w:rPr>
        <w:t>HCFP</w:t>
      </w:r>
      <w:r w:rsidR="004F0EF2">
        <w:rPr>
          <w:rFonts w:ascii="Arial" w:eastAsia="Times New Roman" w:hAnsi="Arial" w:cs="Arial"/>
          <w:color w:val="000000" w:themeColor="text1"/>
        </w:rPr>
        <w:t>)</w:t>
      </w:r>
      <w:r w:rsidR="003847A0">
        <w:rPr>
          <w:rFonts w:ascii="Arial" w:eastAsia="Times New Roman" w:hAnsi="Arial" w:cs="Arial"/>
          <w:color w:val="000000" w:themeColor="text1"/>
        </w:rPr>
        <w:t>;</w:t>
      </w:r>
      <w:r w:rsidR="0089184B">
        <w:rPr>
          <w:rFonts w:ascii="Arial" w:eastAsia="Times New Roman" w:hAnsi="Arial" w:cs="Arial"/>
          <w:color w:val="000000" w:themeColor="text1"/>
        </w:rPr>
        <w:t xml:space="preserve"> John Borrowman </w:t>
      </w:r>
      <w:r w:rsidR="000932E5">
        <w:rPr>
          <w:rFonts w:ascii="Arial" w:eastAsia="Times New Roman" w:hAnsi="Arial" w:cs="Arial"/>
          <w:color w:val="000000" w:themeColor="text1"/>
        </w:rPr>
        <w:t>and</w:t>
      </w:r>
      <w:r w:rsidR="00E30B87">
        <w:rPr>
          <w:rFonts w:ascii="Arial" w:eastAsia="Times New Roman" w:hAnsi="Arial" w:cs="Arial"/>
          <w:color w:val="000000" w:themeColor="text1"/>
        </w:rPr>
        <w:t xml:space="preserve"> Jennifer Gamroth,</w:t>
      </w:r>
      <w:r w:rsidR="000932E5">
        <w:rPr>
          <w:rFonts w:ascii="Arial" w:eastAsia="Times New Roman" w:hAnsi="Arial" w:cs="Arial"/>
          <w:color w:val="000000" w:themeColor="text1"/>
        </w:rPr>
        <w:t xml:space="preserve"> </w:t>
      </w:r>
      <w:r w:rsidR="00452ABD">
        <w:rPr>
          <w:rFonts w:ascii="Arial" w:eastAsia="Times New Roman" w:hAnsi="Arial" w:cs="Arial"/>
          <w:color w:val="000000" w:themeColor="text1"/>
        </w:rPr>
        <w:t>D</w:t>
      </w:r>
      <w:r w:rsidR="00E9263C">
        <w:rPr>
          <w:rFonts w:ascii="Arial" w:eastAsia="Times New Roman" w:hAnsi="Arial" w:cs="Arial"/>
          <w:color w:val="000000" w:themeColor="text1"/>
        </w:rPr>
        <w:t xml:space="preserve">epartment of Public and Behavioral Health </w:t>
      </w:r>
      <w:r w:rsidR="004F0EF2">
        <w:rPr>
          <w:rFonts w:ascii="Arial" w:eastAsia="Times New Roman" w:hAnsi="Arial" w:cs="Arial"/>
          <w:color w:val="000000" w:themeColor="text1"/>
        </w:rPr>
        <w:t>(</w:t>
      </w:r>
      <w:r w:rsidR="00E9263C">
        <w:rPr>
          <w:rFonts w:ascii="Arial" w:eastAsia="Times New Roman" w:hAnsi="Arial" w:cs="Arial"/>
          <w:color w:val="000000" w:themeColor="text1"/>
        </w:rPr>
        <w:t>D</w:t>
      </w:r>
      <w:r w:rsidR="00452ABD">
        <w:rPr>
          <w:rFonts w:ascii="Arial" w:eastAsia="Times New Roman" w:hAnsi="Arial" w:cs="Arial"/>
          <w:color w:val="000000" w:themeColor="text1"/>
        </w:rPr>
        <w:t>PBH</w:t>
      </w:r>
      <w:r w:rsidR="004F0EF2">
        <w:rPr>
          <w:rFonts w:ascii="Arial" w:eastAsia="Times New Roman" w:hAnsi="Arial" w:cs="Arial"/>
          <w:color w:val="000000" w:themeColor="text1"/>
        </w:rPr>
        <w:t>)</w:t>
      </w:r>
      <w:r w:rsidR="00452ABD">
        <w:rPr>
          <w:rFonts w:ascii="Arial" w:eastAsia="Times New Roman" w:hAnsi="Arial" w:cs="Arial"/>
          <w:color w:val="000000" w:themeColor="text1"/>
        </w:rPr>
        <w:t>;</w:t>
      </w:r>
      <w:r w:rsidR="00771D03">
        <w:rPr>
          <w:rFonts w:ascii="Arial" w:eastAsia="Times New Roman" w:hAnsi="Arial" w:cs="Arial"/>
          <w:color w:val="000000" w:themeColor="text1"/>
        </w:rPr>
        <w:t xml:space="preserve"> </w:t>
      </w:r>
      <w:r w:rsidR="00FA3E2A">
        <w:rPr>
          <w:rFonts w:ascii="Arial" w:eastAsia="Times New Roman" w:hAnsi="Arial" w:cs="Arial"/>
          <w:color w:val="000000" w:themeColor="text1"/>
        </w:rPr>
        <w:t>Kim Garcia</w:t>
      </w:r>
      <w:r w:rsidR="001769C5">
        <w:rPr>
          <w:rFonts w:ascii="Arial" w:eastAsia="Times New Roman" w:hAnsi="Arial" w:cs="Arial"/>
          <w:color w:val="000000" w:themeColor="text1"/>
        </w:rPr>
        <w:t>, Bureau of Behavioral Health Wellness and Prevention</w:t>
      </w:r>
      <w:r w:rsidR="004F0EF2">
        <w:rPr>
          <w:rFonts w:ascii="Arial" w:eastAsia="Times New Roman" w:hAnsi="Arial" w:cs="Arial"/>
          <w:color w:val="000000" w:themeColor="text1"/>
        </w:rPr>
        <w:t>(BB</w:t>
      </w:r>
      <w:r w:rsidR="00653783">
        <w:rPr>
          <w:rFonts w:ascii="Arial" w:eastAsia="Times New Roman" w:hAnsi="Arial" w:cs="Arial"/>
          <w:color w:val="000000" w:themeColor="text1"/>
        </w:rPr>
        <w:t>HWP)</w:t>
      </w:r>
      <w:r w:rsidR="001769C5">
        <w:rPr>
          <w:rFonts w:ascii="Arial" w:eastAsia="Times New Roman" w:hAnsi="Arial" w:cs="Arial"/>
          <w:color w:val="000000" w:themeColor="text1"/>
        </w:rPr>
        <w:t xml:space="preserve">; </w:t>
      </w:r>
      <w:r w:rsidR="00771D03">
        <w:rPr>
          <w:rFonts w:ascii="Arial" w:eastAsia="Times New Roman" w:hAnsi="Arial" w:cs="Arial"/>
          <w:color w:val="000000" w:themeColor="text1"/>
        </w:rPr>
        <w:t>Linda Anderson</w:t>
      </w:r>
      <w:r w:rsidR="000932E5">
        <w:rPr>
          <w:rFonts w:ascii="Arial" w:eastAsia="Times New Roman" w:hAnsi="Arial" w:cs="Arial"/>
          <w:color w:val="000000" w:themeColor="text1"/>
        </w:rPr>
        <w:t>, D</w:t>
      </w:r>
      <w:r w:rsidR="0097574F">
        <w:rPr>
          <w:rFonts w:ascii="Arial" w:eastAsia="Times New Roman" w:hAnsi="Arial" w:cs="Arial"/>
          <w:color w:val="000000" w:themeColor="text1"/>
        </w:rPr>
        <w:t>eputy of Attorney General</w:t>
      </w:r>
      <w:r w:rsidR="001769C5">
        <w:rPr>
          <w:rFonts w:ascii="Arial" w:eastAsia="Times New Roman" w:hAnsi="Arial" w:cs="Arial"/>
          <w:color w:val="000000" w:themeColor="text1"/>
        </w:rPr>
        <w:t>;</w:t>
      </w:r>
      <w:r w:rsidR="00771D03">
        <w:rPr>
          <w:rFonts w:ascii="Arial" w:eastAsia="Times New Roman" w:hAnsi="Arial" w:cs="Arial"/>
          <w:color w:val="000000" w:themeColor="text1"/>
        </w:rPr>
        <w:t xml:space="preserve"> Nann Meador</w:t>
      </w:r>
      <w:r w:rsidR="00652377">
        <w:rPr>
          <w:rFonts w:ascii="Arial" w:eastAsia="Times New Roman" w:hAnsi="Arial" w:cs="Arial"/>
          <w:color w:val="000000" w:themeColor="text1"/>
        </w:rPr>
        <w:t>, N</w:t>
      </w:r>
      <w:r w:rsidR="000932E5">
        <w:rPr>
          <w:rFonts w:ascii="Arial" w:eastAsia="Times New Roman" w:hAnsi="Arial" w:cs="Arial"/>
          <w:color w:val="000000" w:themeColor="text1"/>
        </w:rPr>
        <w:t>evada Council on Problem Gambling</w:t>
      </w:r>
      <w:r w:rsidR="00652377">
        <w:rPr>
          <w:rFonts w:ascii="Arial" w:eastAsia="Times New Roman" w:hAnsi="Arial" w:cs="Arial"/>
          <w:color w:val="000000" w:themeColor="text1"/>
        </w:rPr>
        <w:t>; Trey Abney</w:t>
      </w:r>
      <w:r w:rsidR="00185386">
        <w:rPr>
          <w:rFonts w:ascii="Arial" w:eastAsia="Times New Roman" w:hAnsi="Arial" w:cs="Arial"/>
          <w:color w:val="000000" w:themeColor="text1"/>
        </w:rPr>
        <w:t>,</w:t>
      </w:r>
      <w:r w:rsidR="000932E5" w:rsidRPr="000932E5">
        <w:rPr>
          <w:rFonts w:ascii="Arial" w:hAnsi="Arial" w:cs="Arial"/>
          <w:bCs/>
          <w:sz w:val="24"/>
          <w:szCs w:val="24"/>
        </w:rPr>
        <w:t xml:space="preserve"> </w:t>
      </w:r>
      <w:r w:rsidR="000932E5">
        <w:rPr>
          <w:rFonts w:ascii="Arial" w:hAnsi="Arial" w:cs="Arial"/>
          <w:bCs/>
          <w:sz w:val="24"/>
          <w:szCs w:val="24"/>
        </w:rPr>
        <w:t>Abney Tauchen Group Advocacy Project;</w:t>
      </w:r>
      <w:r w:rsidR="00185386">
        <w:rPr>
          <w:rFonts w:ascii="Arial" w:eastAsia="Times New Roman" w:hAnsi="Arial" w:cs="Arial"/>
          <w:color w:val="000000" w:themeColor="text1"/>
        </w:rPr>
        <w:t xml:space="preserve"> Trey Delap</w:t>
      </w:r>
      <w:r w:rsidR="009C2C5F">
        <w:rPr>
          <w:rFonts w:ascii="Arial" w:eastAsia="Times New Roman" w:hAnsi="Arial" w:cs="Arial"/>
          <w:color w:val="000000" w:themeColor="text1"/>
        </w:rPr>
        <w:t xml:space="preserve">, </w:t>
      </w:r>
      <w:r w:rsidR="000932E5">
        <w:rPr>
          <w:rFonts w:ascii="Arial" w:hAnsi="Arial" w:cs="Arial"/>
          <w:bCs/>
          <w:sz w:val="24"/>
          <w:szCs w:val="24"/>
        </w:rPr>
        <w:t>Group 6 Partners.</w:t>
      </w:r>
    </w:p>
    <w:p w14:paraId="2A509DF8" w14:textId="77777777" w:rsidR="000A69FA" w:rsidRPr="00DA3078" w:rsidRDefault="000A69FA" w:rsidP="000A69FA">
      <w:pPr>
        <w:spacing w:after="0" w:line="240" w:lineRule="auto"/>
        <w:rPr>
          <w:rFonts w:ascii="Arial" w:hAnsi="Arial" w:cs="Arial"/>
          <w:b/>
          <w:sz w:val="16"/>
          <w:szCs w:val="16"/>
        </w:rPr>
      </w:pPr>
    </w:p>
    <w:p w14:paraId="35A758BE" w14:textId="5A451077" w:rsidR="00DA5396" w:rsidRPr="007D4679" w:rsidRDefault="00774404" w:rsidP="00DA5396">
      <w:pPr>
        <w:pStyle w:val="ListParagraph"/>
        <w:widowControl w:val="0"/>
        <w:numPr>
          <w:ilvl w:val="0"/>
          <w:numId w:val="1"/>
        </w:numPr>
        <w:spacing w:after="0" w:line="240" w:lineRule="auto"/>
        <w:rPr>
          <w:rFonts w:ascii="Arial" w:hAnsi="Arial" w:cs="Arial"/>
          <w:b/>
          <w:sz w:val="24"/>
          <w:szCs w:val="24"/>
        </w:rPr>
      </w:pPr>
      <w:r w:rsidRPr="00DA5396">
        <w:rPr>
          <w:rFonts w:ascii="Arial" w:eastAsia="Times New Roman" w:hAnsi="Arial" w:cs="Arial"/>
          <w:sz w:val="24"/>
          <w:szCs w:val="24"/>
        </w:rPr>
        <w:t xml:space="preserve">Public comment– </w:t>
      </w:r>
      <w:r w:rsidR="00DA5396">
        <w:rPr>
          <w:rFonts w:ascii="Arial" w:eastAsia="Times New Roman" w:hAnsi="Arial" w:cs="Arial"/>
          <w:i/>
          <w:sz w:val="24"/>
          <w:szCs w:val="24"/>
        </w:rPr>
        <w:t xml:space="preserve">Alan Feldman, </w:t>
      </w:r>
      <w:r w:rsidR="00FB12EA">
        <w:rPr>
          <w:rFonts w:ascii="Arial" w:eastAsia="Times New Roman" w:hAnsi="Arial" w:cs="Arial"/>
          <w:i/>
          <w:sz w:val="24"/>
          <w:szCs w:val="24"/>
        </w:rPr>
        <w:t xml:space="preserve">Chair </w:t>
      </w:r>
      <w:r w:rsidR="007A1944">
        <w:rPr>
          <w:rFonts w:ascii="Arial" w:eastAsia="Times New Roman" w:hAnsi="Arial" w:cs="Arial"/>
          <w:i/>
          <w:sz w:val="24"/>
          <w:szCs w:val="24"/>
        </w:rPr>
        <w:t>Feldman</w:t>
      </w:r>
      <w:r w:rsidR="00DE0C9B">
        <w:rPr>
          <w:rFonts w:ascii="Arial" w:eastAsia="Times New Roman" w:hAnsi="Arial" w:cs="Arial"/>
          <w:i/>
          <w:sz w:val="24"/>
          <w:szCs w:val="24"/>
        </w:rPr>
        <w:t xml:space="preserve">; </w:t>
      </w:r>
      <w:r w:rsidR="00DE0C9B" w:rsidRPr="00DE0C9B">
        <w:rPr>
          <w:rFonts w:ascii="Arial" w:eastAsia="Times New Roman" w:hAnsi="Arial" w:cs="Arial"/>
          <w:iCs/>
          <w:sz w:val="24"/>
          <w:szCs w:val="24"/>
        </w:rPr>
        <w:t>None</w:t>
      </w:r>
    </w:p>
    <w:p w14:paraId="44FA0CED" w14:textId="3446DB24" w:rsidR="00DB4D79" w:rsidRPr="00B45685" w:rsidRDefault="00DB4D79" w:rsidP="00634DA1">
      <w:pPr>
        <w:widowControl w:val="0"/>
        <w:spacing w:after="0" w:line="240" w:lineRule="auto"/>
        <w:ind w:left="360"/>
        <w:rPr>
          <w:rFonts w:ascii="Arial" w:hAnsi="Arial" w:cs="Arial"/>
          <w:iCs/>
          <w:sz w:val="20"/>
        </w:rPr>
      </w:pPr>
    </w:p>
    <w:p w14:paraId="6A2B1EA8" w14:textId="1343F604" w:rsidR="001B1189" w:rsidRPr="00DA3078" w:rsidRDefault="001B1189" w:rsidP="0049263C">
      <w:pPr>
        <w:pStyle w:val="ListParagraph"/>
        <w:widowControl w:val="0"/>
        <w:spacing w:after="0" w:line="240" w:lineRule="auto"/>
        <w:ind w:left="432"/>
        <w:rPr>
          <w:rFonts w:ascii="Arial" w:hAnsi="Arial" w:cs="Arial"/>
          <w:i/>
          <w:sz w:val="16"/>
          <w:szCs w:val="18"/>
        </w:rPr>
      </w:pPr>
    </w:p>
    <w:p w14:paraId="1C1700FD" w14:textId="544C1844" w:rsidR="0008062D" w:rsidRPr="00FB6583" w:rsidRDefault="001B1189" w:rsidP="00DA5396">
      <w:pPr>
        <w:pStyle w:val="ListParagraph"/>
        <w:widowControl w:val="0"/>
        <w:numPr>
          <w:ilvl w:val="0"/>
          <w:numId w:val="1"/>
        </w:numPr>
        <w:spacing w:after="0" w:line="240" w:lineRule="auto"/>
        <w:rPr>
          <w:rFonts w:ascii="Arial" w:hAnsi="Arial" w:cs="Arial"/>
          <w:b/>
          <w:sz w:val="24"/>
          <w:szCs w:val="24"/>
        </w:rPr>
      </w:pPr>
      <w:r>
        <w:rPr>
          <w:rFonts w:ascii="Arial" w:eastAsia="Times New Roman" w:hAnsi="Arial" w:cs="Arial"/>
          <w:sz w:val="24"/>
          <w:szCs w:val="24"/>
        </w:rPr>
        <w:t>Announcements</w:t>
      </w:r>
      <w:r w:rsidRPr="00C51549">
        <w:rPr>
          <w:rFonts w:ascii="Arial" w:eastAsia="Times New Roman" w:hAnsi="Arial" w:cs="Arial"/>
          <w:sz w:val="24"/>
          <w:szCs w:val="24"/>
        </w:rPr>
        <w:t xml:space="preserve"> </w:t>
      </w:r>
      <w:r>
        <w:rPr>
          <w:rFonts w:ascii="Arial" w:eastAsia="Times New Roman" w:hAnsi="Arial" w:cs="Arial"/>
          <w:sz w:val="24"/>
          <w:szCs w:val="24"/>
        </w:rPr>
        <w:t xml:space="preserve">– </w:t>
      </w:r>
      <w:r w:rsidR="00DA5396">
        <w:rPr>
          <w:rFonts w:ascii="Arial" w:eastAsia="Times New Roman" w:hAnsi="Arial" w:cs="Arial"/>
          <w:i/>
          <w:sz w:val="24"/>
          <w:szCs w:val="24"/>
        </w:rPr>
        <w:t xml:space="preserve">Alan Feldman, </w:t>
      </w:r>
      <w:r w:rsidR="00FB12EA">
        <w:rPr>
          <w:rFonts w:ascii="Arial" w:eastAsia="Times New Roman" w:hAnsi="Arial" w:cs="Arial"/>
          <w:i/>
          <w:sz w:val="24"/>
          <w:szCs w:val="24"/>
        </w:rPr>
        <w:t xml:space="preserve">Chair </w:t>
      </w:r>
      <w:r w:rsidR="007A1944">
        <w:rPr>
          <w:rFonts w:ascii="Arial" w:eastAsia="Times New Roman" w:hAnsi="Arial" w:cs="Arial"/>
          <w:i/>
          <w:sz w:val="24"/>
          <w:szCs w:val="24"/>
        </w:rPr>
        <w:t>Feldman</w:t>
      </w:r>
    </w:p>
    <w:p w14:paraId="70AF78D6" w14:textId="2B4AB51E" w:rsidR="00FB6583" w:rsidRPr="00F57A49" w:rsidRDefault="00FB12EA" w:rsidP="00FB6583">
      <w:pPr>
        <w:pStyle w:val="ListParagraph"/>
        <w:widowControl w:val="0"/>
        <w:spacing w:after="0" w:line="240" w:lineRule="auto"/>
        <w:ind w:left="360"/>
        <w:rPr>
          <w:rFonts w:ascii="Arial" w:hAnsi="Arial" w:cs="Arial"/>
          <w:bCs/>
          <w:iCs/>
          <w:sz w:val="24"/>
          <w:szCs w:val="24"/>
        </w:rPr>
      </w:pPr>
      <w:r>
        <w:rPr>
          <w:rFonts w:ascii="Arial" w:hAnsi="Arial" w:cs="Arial"/>
          <w:bCs/>
          <w:iCs/>
          <w:sz w:val="24"/>
          <w:szCs w:val="24"/>
        </w:rPr>
        <w:t xml:space="preserve">Chair </w:t>
      </w:r>
      <w:r w:rsidR="007A1944">
        <w:rPr>
          <w:rFonts w:ascii="Arial" w:hAnsi="Arial" w:cs="Arial"/>
          <w:bCs/>
          <w:iCs/>
          <w:sz w:val="24"/>
          <w:szCs w:val="24"/>
        </w:rPr>
        <w:t>Feldman</w:t>
      </w:r>
      <w:r w:rsidR="00580F6F">
        <w:rPr>
          <w:rFonts w:ascii="Arial" w:hAnsi="Arial" w:cs="Arial"/>
          <w:bCs/>
          <w:iCs/>
          <w:sz w:val="24"/>
          <w:szCs w:val="24"/>
        </w:rPr>
        <w:t xml:space="preserve"> </w:t>
      </w:r>
      <w:r w:rsidR="00DB2FA0">
        <w:rPr>
          <w:rFonts w:ascii="Arial" w:hAnsi="Arial" w:cs="Arial"/>
          <w:bCs/>
          <w:iCs/>
          <w:sz w:val="24"/>
          <w:szCs w:val="24"/>
        </w:rPr>
        <w:t xml:space="preserve">moves </w:t>
      </w:r>
      <w:r w:rsidR="00E15C88">
        <w:rPr>
          <w:rFonts w:ascii="Arial" w:hAnsi="Arial" w:cs="Arial"/>
          <w:bCs/>
          <w:iCs/>
          <w:sz w:val="24"/>
          <w:szCs w:val="24"/>
        </w:rPr>
        <w:t>those announcements</w:t>
      </w:r>
      <w:r w:rsidR="00DB2FA0">
        <w:rPr>
          <w:rFonts w:ascii="Arial" w:hAnsi="Arial" w:cs="Arial"/>
          <w:bCs/>
          <w:iCs/>
          <w:sz w:val="24"/>
          <w:szCs w:val="24"/>
        </w:rPr>
        <w:t xml:space="preserve"> be held for later.</w:t>
      </w:r>
      <w:r w:rsidR="00E15C88">
        <w:rPr>
          <w:rFonts w:ascii="Arial" w:hAnsi="Arial" w:cs="Arial"/>
          <w:bCs/>
          <w:iCs/>
          <w:sz w:val="24"/>
          <w:szCs w:val="24"/>
        </w:rPr>
        <w:t xml:space="preserve">  </w:t>
      </w:r>
      <w:r w:rsidR="00E31A53">
        <w:rPr>
          <w:rFonts w:ascii="Arial" w:hAnsi="Arial" w:cs="Arial"/>
          <w:bCs/>
          <w:iCs/>
          <w:sz w:val="24"/>
          <w:szCs w:val="24"/>
        </w:rPr>
        <w:t>Motion passes unanimously.</w:t>
      </w:r>
      <w:r w:rsidR="00DB2FA0">
        <w:rPr>
          <w:rFonts w:ascii="Arial" w:hAnsi="Arial" w:cs="Arial"/>
          <w:bCs/>
          <w:iCs/>
          <w:sz w:val="24"/>
          <w:szCs w:val="24"/>
        </w:rPr>
        <w:t xml:space="preserve">  </w:t>
      </w:r>
    </w:p>
    <w:p w14:paraId="3141A8E8" w14:textId="639C90BF" w:rsidR="001B1189" w:rsidRPr="000D515D" w:rsidRDefault="001B1189" w:rsidP="000D515D">
      <w:pPr>
        <w:pStyle w:val="ListParagraph"/>
        <w:widowControl w:val="0"/>
        <w:spacing w:after="0" w:line="240" w:lineRule="auto"/>
        <w:ind w:left="360"/>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sidR="00C14898">
        <w:rPr>
          <w:rFonts w:ascii="Arial" w:eastAsia="Times New Roman" w:hAnsi="Arial" w:cs="Arial"/>
          <w:i/>
          <w:sz w:val="24"/>
          <w:szCs w:val="24"/>
        </w:rPr>
        <w:tab/>
      </w:r>
    </w:p>
    <w:p w14:paraId="6BBF6EC6" w14:textId="77777777" w:rsidR="00097B3C" w:rsidRPr="00097B3C" w:rsidRDefault="00097B3C" w:rsidP="003728B3">
      <w:pPr>
        <w:pStyle w:val="ListParagraph"/>
        <w:numPr>
          <w:ilvl w:val="0"/>
          <w:numId w:val="1"/>
        </w:numPr>
        <w:spacing w:after="0" w:line="240" w:lineRule="auto"/>
        <w:rPr>
          <w:rFonts w:ascii="Arial" w:eastAsia="Times New Roman" w:hAnsi="Arial" w:cs="Arial"/>
          <w:w w:val="103"/>
          <w:sz w:val="24"/>
          <w:szCs w:val="24"/>
          <w:u w:val="single" w:color="000000"/>
        </w:rPr>
      </w:pPr>
      <w:r w:rsidRPr="00862585">
        <w:rPr>
          <w:rFonts w:ascii="Arial" w:eastAsia="Times New Roman" w:hAnsi="Arial" w:cs="Arial"/>
          <w:b/>
          <w:bCs/>
          <w:i/>
          <w:w w:val="103"/>
          <w:u w:val="single"/>
        </w:rPr>
        <w:t>F</w:t>
      </w:r>
      <w:r w:rsidRPr="00862585">
        <w:rPr>
          <w:rFonts w:ascii="Arial" w:eastAsia="Times New Roman" w:hAnsi="Arial" w:cs="Arial"/>
          <w:b/>
          <w:bCs/>
          <w:i/>
          <w:spacing w:val="1"/>
          <w:w w:val="103"/>
          <w:u w:val="single"/>
        </w:rPr>
        <w:t>o</w:t>
      </w:r>
      <w:r w:rsidRPr="00862585">
        <w:rPr>
          <w:rFonts w:ascii="Arial" w:eastAsia="Times New Roman" w:hAnsi="Arial" w:cs="Arial"/>
          <w:b/>
          <w:bCs/>
          <w:i/>
          <w:w w:val="102"/>
          <w:u w:val="single"/>
        </w:rPr>
        <w:t>r </w:t>
      </w:r>
      <w:r w:rsidRPr="00862585">
        <w:rPr>
          <w:rFonts w:ascii="Arial" w:eastAsia="Times New Roman" w:hAnsi="Arial" w:cs="Arial"/>
          <w:b/>
          <w:bCs/>
          <w:i/>
          <w:spacing w:val="1"/>
          <w:u w:val="single"/>
        </w:rPr>
        <w:t>P</w:t>
      </w:r>
      <w:r w:rsidRPr="00862585">
        <w:rPr>
          <w:rFonts w:ascii="Arial" w:eastAsia="Times New Roman" w:hAnsi="Arial" w:cs="Arial"/>
          <w:b/>
          <w:bCs/>
          <w:i/>
          <w:u w:val="single"/>
        </w:rPr>
        <w:t>o</w:t>
      </w:r>
      <w:r w:rsidRPr="00862585">
        <w:rPr>
          <w:rFonts w:ascii="Arial" w:eastAsia="Times New Roman" w:hAnsi="Arial" w:cs="Arial"/>
          <w:b/>
          <w:bCs/>
          <w:i/>
          <w:spacing w:val="-1"/>
          <w:u w:val="single"/>
        </w:rPr>
        <w:t>s</w:t>
      </w:r>
      <w:r w:rsidRPr="00862585">
        <w:rPr>
          <w:rFonts w:ascii="Arial" w:eastAsia="Times New Roman" w:hAnsi="Arial" w:cs="Arial"/>
          <w:b/>
          <w:bCs/>
          <w:i/>
          <w:u w:val="single"/>
        </w:rPr>
        <w:t>s</w:t>
      </w:r>
      <w:r w:rsidRPr="00862585">
        <w:rPr>
          <w:rFonts w:ascii="Arial" w:eastAsia="Times New Roman" w:hAnsi="Arial" w:cs="Arial"/>
          <w:b/>
          <w:bCs/>
          <w:i/>
          <w:spacing w:val="1"/>
          <w:u w:val="single"/>
        </w:rPr>
        <w:t>i</w:t>
      </w:r>
      <w:r w:rsidRPr="00862585">
        <w:rPr>
          <w:rFonts w:ascii="Arial" w:eastAsia="Times New Roman" w:hAnsi="Arial" w:cs="Arial"/>
          <w:b/>
          <w:bCs/>
          <w:i/>
          <w:u w:val="single"/>
        </w:rPr>
        <w:t>ble</w:t>
      </w:r>
      <w:r w:rsidRPr="00862585">
        <w:rPr>
          <w:rFonts w:ascii="Arial" w:eastAsia="Times New Roman" w:hAnsi="Arial" w:cs="Arial"/>
          <w:b/>
          <w:bCs/>
          <w:i/>
          <w:spacing w:val="29"/>
          <w:u w:val="single"/>
        </w:rPr>
        <w:t> </w:t>
      </w:r>
      <w:r w:rsidRPr="00862585">
        <w:rPr>
          <w:rFonts w:ascii="Arial" w:eastAsia="Times New Roman" w:hAnsi="Arial" w:cs="Arial"/>
          <w:b/>
          <w:bCs/>
          <w:i/>
          <w:spacing w:val="1"/>
          <w:w w:val="103"/>
          <w:u w:val="single"/>
        </w:rPr>
        <w:t>A</w:t>
      </w:r>
      <w:r w:rsidRPr="00862585">
        <w:rPr>
          <w:rFonts w:ascii="Arial" w:eastAsia="Times New Roman" w:hAnsi="Arial" w:cs="Arial"/>
          <w:b/>
          <w:bCs/>
          <w:i/>
          <w:w w:val="103"/>
          <w:u w:val="single"/>
        </w:rPr>
        <w:t>ction</w:t>
      </w:r>
      <w:r w:rsidRPr="00367F52">
        <w:rPr>
          <w:rFonts w:ascii="Arial" w:eastAsia="Times New Roman" w:hAnsi="Arial" w:cs="Arial"/>
          <w:sz w:val="24"/>
          <w:szCs w:val="24"/>
        </w:rPr>
        <w:t xml:space="preserve"> </w:t>
      </w:r>
      <w:r>
        <w:rPr>
          <w:rFonts w:ascii="Arial" w:eastAsia="Times New Roman" w:hAnsi="Arial" w:cs="Arial"/>
          <w:sz w:val="24"/>
          <w:szCs w:val="24"/>
        </w:rPr>
        <w:t xml:space="preserve"> </w:t>
      </w:r>
    </w:p>
    <w:p w14:paraId="286425D8" w14:textId="7850AFB4" w:rsidR="009B7525" w:rsidRDefault="00DB4D79" w:rsidP="00DA5396">
      <w:pPr>
        <w:pStyle w:val="ListParagraph"/>
        <w:widowControl w:val="0"/>
        <w:spacing w:after="0" w:line="240" w:lineRule="auto"/>
        <w:ind w:left="360"/>
        <w:rPr>
          <w:rFonts w:ascii="Arial" w:eastAsia="Times New Roman" w:hAnsi="Arial" w:cs="Arial"/>
          <w:i/>
          <w:sz w:val="24"/>
          <w:szCs w:val="24"/>
        </w:rPr>
      </w:pPr>
      <w:r w:rsidRPr="00367F52">
        <w:rPr>
          <w:rFonts w:ascii="Arial" w:eastAsia="Times New Roman" w:hAnsi="Arial" w:cs="Arial"/>
          <w:sz w:val="24"/>
          <w:szCs w:val="24"/>
        </w:rPr>
        <w:t xml:space="preserve">Approval of </w:t>
      </w:r>
      <w:r w:rsidR="00726B6E">
        <w:rPr>
          <w:rFonts w:ascii="Arial" w:eastAsia="Times New Roman" w:hAnsi="Arial" w:cs="Arial"/>
          <w:sz w:val="24"/>
          <w:szCs w:val="24"/>
        </w:rPr>
        <w:t>M</w:t>
      </w:r>
      <w:r w:rsidRPr="00367F52">
        <w:rPr>
          <w:rFonts w:ascii="Arial" w:eastAsia="Times New Roman" w:hAnsi="Arial" w:cs="Arial"/>
          <w:sz w:val="24"/>
          <w:szCs w:val="24"/>
        </w:rPr>
        <w:t>inutes</w:t>
      </w:r>
      <w:r w:rsidR="00A22184" w:rsidRPr="00367F52">
        <w:rPr>
          <w:rFonts w:ascii="Arial" w:eastAsia="Times New Roman" w:hAnsi="Arial" w:cs="Arial"/>
          <w:sz w:val="24"/>
          <w:szCs w:val="24"/>
        </w:rPr>
        <w:t xml:space="preserve"> </w:t>
      </w:r>
      <w:r w:rsidR="00B92749">
        <w:rPr>
          <w:rFonts w:ascii="Arial" w:eastAsia="Times New Roman" w:hAnsi="Arial" w:cs="Arial"/>
          <w:sz w:val="24"/>
          <w:szCs w:val="24"/>
        </w:rPr>
        <w:t>January 27</w:t>
      </w:r>
      <w:r w:rsidR="008F1ABA" w:rsidRPr="00367F52">
        <w:rPr>
          <w:rFonts w:ascii="Arial" w:eastAsia="Times New Roman" w:hAnsi="Arial" w:cs="Arial"/>
          <w:sz w:val="24"/>
          <w:szCs w:val="24"/>
        </w:rPr>
        <w:t xml:space="preserve">, </w:t>
      </w:r>
      <w:r w:rsidR="00AA59D6" w:rsidRPr="00367F52">
        <w:rPr>
          <w:rFonts w:ascii="Arial" w:eastAsia="Times New Roman" w:hAnsi="Arial" w:cs="Arial"/>
          <w:sz w:val="24"/>
          <w:szCs w:val="24"/>
        </w:rPr>
        <w:t>202</w:t>
      </w:r>
      <w:r w:rsidR="00B92749">
        <w:rPr>
          <w:rFonts w:ascii="Arial" w:eastAsia="Times New Roman" w:hAnsi="Arial" w:cs="Arial"/>
          <w:sz w:val="24"/>
          <w:szCs w:val="24"/>
        </w:rPr>
        <w:t>2</w:t>
      </w:r>
      <w:r w:rsidR="00AA59D6">
        <w:rPr>
          <w:rFonts w:ascii="Arial" w:eastAsia="Times New Roman" w:hAnsi="Arial" w:cs="Arial"/>
          <w:sz w:val="24"/>
          <w:szCs w:val="24"/>
        </w:rPr>
        <w:t>,</w:t>
      </w:r>
      <w:r w:rsidR="008F1ABA" w:rsidRPr="00367F52">
        <w:rPr>
          <w:rFonts w:ascii="Arial" w:eastAsia="Times New Roman" w:hAnsi="Arial" w:cs="Arial"/>
          <w:sz w:val="24"/>
          <w:szCs w:val="24"/>
        </w:rPr>
        <w:t xml:space="preserve"> m</w:t>
      </w:r>
      <w:r w:rsidR="00A22184" w:rsidRPr="00367F52">
        <w:rPr>
          <w:rFonts w:ascii="Arial" w:eastAsia="Times New Roman" w:hAnsi="Arial" w:cs="Arial"/>
          <w:sz w:val="24"/>
          <w:szCs w:val="24"/>
        </w:rPr>
        <w:t>eetin</w:t>
      </w:r>
      <w:r w:rsidR="00193205">
        <w:rPr>
          <w:rFonts w:ascii="Arial" w:eastAsia="Times New Roman" w:hAnsi="Arial" w:cs="Arial"/>
          <w:sz w:val="24"/>
          <w:szCs w:val="24"/>
        </w:rPr>
        <w:t>g</w:t>
      </w:r>
      <w:r w:rsidR="00EF6273">
        <w:rPr>
          <w:rFonts w:ascii="Arial" w:eastAsia="Times New Roman" w:hAnsi="Arial" w:cs="Arial"/>
          <w:sz w:val="24"/>
          <w:szCs w:val="24"/>
        </w:rPr>
        <w:t xml:space="preserve"> - </w:t>
      </w:r>
      <w:r w:rsidR="00DA5396">
        <w:rPr>
          <w:rFonts w:ascii="Arial" w:eastAsia="Times New Roman" w:hAnsi="Arial" w:cs="Arial"/>
          <w:i/>
          <w:sz w:val="24"/>
          <w:szCs w:val="24"/>
        </w:rPr>
        <w:t xml:space="preserve">Alan Feldman, </w:t>
      </w:r>
      <w:r w:rsidR="00FB12EA">
        <w:rPr>
          <w:rFonts w:ascii="Arial" w:eastAsia="Times New Roman" w:hAnsi="Arial" w:cs="Arial"/>
          <w:i/>
          <w:sz w:val="24"/>
          <w:szCs w:val="24"/>
        </w:rPr>
        <w:t xml:space="preserve">Chair </w:t>
      </w:r>
      <w:r w:rsidR="007A1944">
        <w:rPr>
          <w:rFonts w:ascii="Arial" w:eastAsia="Times New Roman" w:hAnsi="Arial" w:cs="Arial"/>
          <w:i/>
          <w:sz w:val="24"/>
          <w:szCs w:val="24"/>
        </w:rPr>
        <w:t>Feldman</w:t>
      </w:r>
    </w:p>
    <w:p w14:paraId="1EAB214D" w14:textId="601B842B" w:rsidR="009D557C" w:rsidRPr="009D557C" w:rsidRDefault="00276502" w:rsidP="00DA5396">
      <w:pPr>
        <w:pStyle w:val="ListParagraph"/>
        <w:widowControl w:val="0"/>
        <w:spacing w:after="0" w:line="240" w:lineRule="auto"/>
        <w:ind w:left="360"/>
        <w:rPr>
          <w:rFonts w:ascii="Arial" w:hAnsi="Arial" w:cs="Arial"/>
          <w:b/>
          <w:iCs/>
          <w:sz w:val="24"/>
          <w:szCs w:val="24"/>
        </w:rPr>
      </w:pPr>
      <w:r>
        <w:rPr>
          <w:rFonts w:ascii="Arial" w:eastAsia="Times New Roman" w:hAnsi="Arial" w:cs="Arial"/>
          <w:iCs/>
          <w:sz w:val="24"/>
          <w:szCs w:val="24"/>
        </w:rPr>
        <w:t>Approval of Minutes</w:t>
      </w:r>
      <w:r w:rsidR="00960504">
        <w:rPr>
          <w:rFonts w:ascii="Arial" w:eastAsia="Times New Roman" w:hAnsi="Arial" w:cs="Arial"/>
          <w:iCs/>
          <w:sz w:val="24"/>
          <w:szCs w:val="24"/>
        </w:rPr>
        <w:t xml:space="preserve"> January 27, </w:t>
      </w:r>
      <w:r w:rsidR="003002A4">
        <w:rPr>
          <w:rFonts w:ascii="Arial" w:eastAsia="Times New Roman" w:hAnsi="Arial" w:cs="Arial"/>
          <w:iCs/>
          <w:sz w:val="24"/>
          <w:szCs w:val="24"/>
        </w:rPr>
        <w:t>2022,</w:t>
      </w:r>
      <w:r w:rsidR="005817B6">
        <w:rPr>
          <w:rFonts w:ascii="Arial" w:eastAsia="Times New Roman" w:hAnsi="Arial" w:cs="Arial"/>
          <w:iCs/>
          <w:sz w:val="24"/>
          <w:szCs w:val="24"/>
        </w:rPr>
        <w:t xml:space="preserve"> </w:t>
      </w:r>
      <w:r w:rsidR="00A67758">
        <w:rPr>
          <w:rFonts w:ascii="Arial" w:eastAsia="Times New Roman" w:hAnsi="Arial" w:cs="Arial"/>
          <w:iCs/>
          <w:sz w:val="24"/>
          <w:szCs w:val="24"/>
        </w:rPr>
        <w:t xml:space="preserve"> </w:t>
      </w:r>
      <w:r>
        <w:rPr>
          <w:rFonts w:ascii="Arial" w:eastAsia="Times New Roman" w:hAnsi="Arial" w:cs="Arial"/>
          <w:iCs/>
          <w:sz w:val="24"/>
          <w:szCs w:val="24"/>
        </w:rPr>
        <w:t>passes unanimously.</w:t>
      </w:r>
    </w:p>
    <w:p w14:paraId="10C01EFD" w14:textId="35718410" w:rsidR="00E42D4B" w:rsidRPr="00DA3078" w:rsidRDefault="00E42D4B" w:rsidP="009B7525">
      <w:pPr>
        <w:pStyle w:val="ListParagraph"/>
        <w:spacing w:after="0" w:line="240" w:lineRule="auto"/>
        <w:ind w:left="360"/>
        <w:rPr>
          <w:rFonts w:ascii="Arial" w:eastAsia="Times New Roman" w:hAnsi="Arial" w:cs="Arial"/>
          <w:i/>
          <w:sz w:val="16"/>
          <w:szCs w:val="16"/>
        </w:rPr>
      </w:pPr>
    </w:p>
    <w:p w14:paraId="6556F600" w14:textId="77777777" w:rsidR="007B4417" w:rsidRDefault="007B4417" w:rsidP="007B4417">
      <w:pPr>
        <w:pStyle w:val="ListParagraph"/>
        <w:widowControl w:val="0"/>
        <w:numPr>
          <w:ilvl w:val="0"/>
          <w:numId w:val="1"/>
        </w:numPr>
        <w:spacing w:after="0" w:line="240" w:lineRule="auto"/>
        <w:rPr>
          <w:rFonts w:ascii="Arial" w:eastAsia="Times New Roman" w:hAnsi="Arial" w:cs="Arial"/>
          <w:sz w:val="24"/>
          <w:szCs w:val="24"/>
        </w:rPr>
      </w:pPr>
      <w:r w:rsidRPr="000A2791">
        <w:rPr>
          <w:rFonts w:ascii="Arial" w:eastAsia="Times New Roman" w:hAnsi="Arial" w:cs="Arial"/>
          <w:b/>
          <w:bCs/>
          <w:i/>
          <w:u w:val="single"/>
        </w:rPr>
        <w:t>Informational</w:t>
      </w:r>
      <w:r w:rsidRPr="00097B3C">
        <w:rPr>
          <w:rFonts w:ascii="Arial" w:eastAsia="Times New Roman" w:hAnsi="Arial" w:cs="Arial"/>
          <w:sz w:val="24"/>
          <w:szCs w:val="24"/>
        </w:rPr>
        <w:t xml:space="preserve"> </w:t>
      </w:r>
    </w:p>
    <w:p w14:paraId="311B6D84" w14:textId="7F150B14" w:rsidR="000A2791" w:rsidRPr="007B4417" w:rsidRDefault="000A2791" w:rsidP="007B4417">
      <w:pPr>
        <w:pStyle w:val="ListParagraph"/>
        <w:widowControl w:val="0"/>
        <w:spacing w:after="0" w:line="240" w:lineRule="auto"/>
        <w:ind w:left="360"/>
        <w:rPr>
          <w:rFonts w:ascii="Arial" w:eastAsia="Times New Roman" w:hAnsi="Arial" w:cs="Arial"/>
          <w:sz w:val="24"/>
          <w:szCs w:val="24"/>
        </w:rPr>
      </w:pPr>
      <w:r w:rsidRPr="007B4417">
        <w:rPr>
          <w:rFonts w:ascii="Arial" w:eastAsia="Times New Roman" w:hAnsi="Arial" w:cs="Arial"/>
          <w:sz w:val="24"/>
          <w:szCs w:val="24"/>
        </w:rPr>
        <w:t>Department of Public and Behavioral Health (DPBH) and Bureau of Behavioral Health</w:t>
      </w:r>
      <w:r w:rsidR="00D53A23" w:rsidRPr="007B4417">
        <w:rPr>
          <w:rFonts w:ascii="Arial" w:eastAsia="Times New Roman" w:hAnsi="Arial" w:cs="Arial"/>
          <w:sz w:val="24"/>
          <w:szCs w:val="24"/>
        </w:rPr>
        <w:t xml:space="preserve"> </w:t>
      </w:r>
      <w:r w:rsidRPr="007B4417">
        <w:rPr>
          <w:rFonts w:ascii="Arial" w:eastAsia="Times New Roman" w:hAnsi="Arial" w:cs="Arial"/>
          <w:sz w:val="24"/>
          <w:szCs w:val="24"/>
        </w:rPr>
        <w:t>Wellness and Preventions Updates</w:t>
      </w:r>
      <w:r w:rsidR="00D53A23" w:rsidRPr="007B4417">
        <w:rPr>
          <w:rFonts w:ascii="Arial" w:eastAsia="Times New Roman" w:hAnsi="Arial" w:cs="Arial"/>
          <w:sz w:val="24"/>
          <w:szCs w:val="24"/>
        </w:rPr>
        <w:t xml:space="preserve"> </w:t>
      </w:r>
      <w:r w:rsidRPr="007B4417">
        <w:rPr>
          <w:rFonts w:ascii="Arial" w:eastAsia="Times New Roman" w:hAnsi="Arial" w:cs="Arial"/>
          <w:sz w:val="24"/>
          <w:szCs w:val="24"/>
        </w:rPr>
        <w:t xml:space="preserve">(BHWP) </w:t>
      </w:r>
    </w:p>
    <w:p w14:paraId="55F624E6" w14:textId="7AA10D95" w:rsidR="000A2791" w:rsidRDefault="000A2791" w:rsidP="003728B3">
      <w:pPr>
        <w:pStyle w:val="ListParagraph"/>
        <w:widowControl w:val="0"/>
        <w:numPr>
          <w:ilvl w:val="0"/>
          <w:numId w:val="5"/>
        </w:numPr>
        <w:spacing w:after="0" w:line="240" w:lineRule="auto"/>
        <w:rPr>
          <w:rFonts w:ascii="Arial" w:eastAsia="Times New Roman" w:hAnsi="Arial" w:cs="Arial"/>
          <w:sz w:val="24"/>
          <w:szCs w:val="24"/>
        </w:rPr>
      </w:pPr>
      <w:r w:rsidRPr="000A2791">
        <w:rPr>
          <w:rFonts w:ascii="Arial" w:eastAsia="Times New Roman" w:hAnsi="Arial" w:cs="Arial"/>
          <w:sz w:val="24"/>
          <w:szCs w:val="24"/>
        </w:rPr>
        <w:t xml:space="preserve">Discussion on Fiscal </w:t>
      </w:r>
      <w:r w:rsidR="005B33B4" w:rsidRPr="000A2791">
        <w:rPr>
          <w:rFonts w:ascii="Arial" w:eastAsia="Times New Roman" w:hAnsi="Arial" w:cs="Arial"/>
          <w:sz w:val="24"/>
          <w:szCs w:val="24"/>
        </w:rPr>
        <w:t>Report</w:t>
      </w:r>
      <w:r w:rsidR="005B33B4">
        <w:rPr>
          <w:rFonts w:ascii="Arial" w:eastAsia="Times New Roman" w:hAnsi="Arial" w:cs="Arial"/>
          <w:sz w:val="24"/>
          <w:szCs w:val="24"/>
        </w:rPr>
        <w:t>.</w:t>
      </w:r>
      <w:r w:rsidR="00ED7E74">
        <w:rPr>
          <w:rFonts w:ascii="Arial" w:eastAsia="Times New Roman" w:hAnsi="Arial" w:cs="Arial"/>
          <w:sz w:val="24"/>
          <w:szCs w:val="24"/>
        </w:rPr>
        <w:t xml:space="preserve"> </w:t>
      </w:r>
    </w:p>
    <w:p w14:paraId="3AAD54FB" w14:textId="5D7A8754" w:rsidR="00B92749" w:rsidRDefault="00FB12EA" w:rsidP="00B92749">
      <w:pPr>
        <w:pStyle w:val="ListParagraph"/>
        <w:spacing w:line="240" w:lineRule="auto"/>
        <w:ind w:left="1080"/>
        <w:rPr>
          <w:rFonts w:ascii="Arial" w:eastAsia="Times New Roman" w:hAnsi="Arial" w:cs="Arial"/>
          <w:sz w:val="24"/>
          <w:szCs w:val="24"/>
        </w:rPr>
      </w:pP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ED7E74">
        <w:rPr>
          <w:rFonts w:ascii="Arial" w:eastAsia="Times New Roman" w:hAnsi="Arial" w:cs="Arial"/>
          <w:sz w:val="24"/>
          <w:szCs w:val="24"/>
        </w:rPr>
        <w:t xml:space="preserve"> introduces</w:t>
      </w:r>
      <w:r w:rsidR="00A76427">
        <w:rPr>
          <w:rFonts w:ascii="Arial" w:eastAsia="Times New Roman" w:hAnsi="Arial" w:cs="Arial"/>
          <w:sz w:val="24"/>
          <w:szCs w:val="24"/>
        </w:rPr>
        <w:t xml:space="preserve"> Jennifer </w:t>
      </w:r>
      <w:r w:rsidR="005B33B4">
        <w:rPr>
          <w:rFonts w:ascii="Arial" w:eastAsia="Times New Roman" w:hAnsi="Arial" w:cs="Arial"/>
          <w:sz w:val="24"/>
          <w:szCs w:val="24"/>
        </w:rPr>
        <w:t>Gamroth, (</w:t>
      </w:r>
      <w:r w:rsidR="0095300A">
        <w:rPr>
          <w:rFonts w:ascii="Arial" w:eastAsia="Times New Roman" w:hAnsi="Arial" w:cs="Arial"/>
          <w:sz w:val="24"/>
          <w:szCs w:val="24"/>
        </w:rPr>
        <w:t>DPBH).</w:t>
      </w:r>
      <w:r w:rsidR="00D73F16">
        <w:rPr>
          <w:rFonts w:ascii="Arial" w:eastAsia="Times New Roman" w:hAnsi="Arial" w:cs="Arial"/>
          <w:sz w:val="24"/>
          <w:szCs w:val="24"/>
        </w:rPr>
        <w:t xml:space="preserve">  Ms. G</w:t>
      </w:r>
      <w:r w:rsidR="000220C5">
        <w:rPr>
          <w:rFonts w:ascii="Arial" w:eastAsia="Times New Roman" w:hAnsi="Arial" w:cs="Arial"/>
          <w:sz w:val="24"/>
          <w:szCs w:val="24"/>
        </w:rPr>
        <w:t>amroth is the Administrative Services Officer with D</w:t>
      </w:r>
      <w:r w:rsidR="00066C2F">
        <w:rPr>
          <w:rFonts w:ascii="Arial" w:eastAsia="Times New Roman" w:hAnsi="Arial" w:cs="Arial"/>
          <w:sz w:val="24"/>
          <w:szCs w:val="24"/>
        </w:rPr>
        <w:t>BPH</w:t>
      </w:r>
      <w:r w:rsidR="0036375D">
        <w:rPr>
          <w:rFonts w:ascii="Arial" w:eastAsia="Times New Roman" w:hAnsi="Arial" w:cs="Arial"/>
          <w:sz w:val="24"/>
          <w:szCs w:val="24"/>
        </w:rPr>
        <w:t>.  She</w:t>
      </w:r>
      <w:r w:rsidR="00066C2F">
        <w:rPr>
          <w:rFonts w:ascii="Arial" w:eastAsia="Times New Roman" w:hAnsi="Arial" w:cs="Arial"/>
          <w:sz w:val="24"/>
          <w:szCs w:val="24"/>
        </w:rPr>
        <w:t xml:space="preserve"> is presenting the </w:t>
      </w:r>
      <w:r w:rsidR="0036375D">
        <w:rPr>
          <w:rFonts w:ascii="Arial" w:eastAsia="Times New Roman" w:hAnsi="Arial" w:cs="Arial"/>
          <w:sz w:val="24"/>
          <w:szCs w:val="24"/>
        </w:rPr>
        <w:t>expenditure</w:t>
      </w:r>
      <w:r w:rsidR="00066C2F">
        <w:rPr>
          <w:rFonts w:ascii="Arial" w:eastAsia="Times New Roman" w:hAnsi="Arial" w:cs="Arial"/>
          <w:sz w:val="24"/>
          <w:szCs w:val="24"/>
        </w:rPr>
        <w:t xml:space="preserve"> schedule for a budget</w:t>
      </w:r>
      <w:r w:rsidR="007A5694">
        <w:rPr>
          <w:rFonts w:ascii="Arial" w:eastAsia="Times New Roman" w:hAnsi="Arial" w:cs="Arial"/>
          <w:sz w:val="24"/>
          <w:szCs w:val="24"/>
        </w:rPr>
        <w:t xml:space="preserve"> count 3200 </w:t>
      </w:r>
      <w:r w:rsidR="0036375D">
        <w:rPr>
          <w:rFonts w:ascii="Arial" w:eastAsia="Times New Roman" w:hAnsi="Arial" w:cs="Arial"/>
          <w:sz w:val="24"/>
          <w:szCs w:val="24"/>
        </w:rPr>
        <w:t>prevention</w:t>
      </w:r>
      <w:r w:rsidR="007A5694">
        <w:rPr>
          <w:rFonts w:ascii="Arial" w:eastAsia="Times New Roman" w:hAnsi="Arial" w:cs="Arial"/>
          <w:sz w:val="24"/>
          <w:szCs w:val="24"/>
        </w:rPr>
        <w:t xml:space="preserve"> and </w:t>
      </w:r>
      <w:r w:rsidR="0036375D">
        <w:rPr>
          <w:rFonts w:ascii="Arial" w:eastAsia="Times New Roman" w:hAnsi="Arial" w:cs="Arial"/>
          <w:sz w:val="24"/>
          <w:szCs w:val="24"/>
        </w:rPr>
        <w:t>t</w:t>
      </w:r>
      <w:r w:rsidR="007A5694">
        <w:rPr>
          <w:rFonts w:ascii="Arial" w:eastAsia="Times New Roman" w:hAnsi="Arial" w:cs="Arial"/>
          <w:sz w:val="24"/>
          <w:szCs w:val="24"/>
        </w:rPr>
        <w:t>reatment of problem gambling</w:t>
      </w:r>
      <w:r w:rsidR="0036375D">
        <w:rPr>
          <w:rFonts w:ascii="Arial" w:eastAsia="Times New Roman" w:hAnsi="Arial" w:cs="Arial"/>
          <w:sz w:val="24"/>
          <w:szCs w:val="24"/>
        </w:rPr>
        <w:t xml:space="preserve">.  </w:t>
      </w:r>
      <w:r w:rsidR="00C53579">
        <w:rPr>
          <w:rFonts w:ascii="Arial" w:eastAsia="Times New Roman" w:hAnsi="Arial" w:cs="Arial"/>
          <w:sz w:val="24"/>
          <w:szCs w:val="24"/>
        </w:rPr>
        <w:t>She states that in Category 19</w:t>
      </w:r>
      <w:r w:rsidR="00CE37B4">
        <w:rPr>
          <w:rFonts w:ascii="Arial" w:eastAsia="Times New Roman" w:hAnsi="Arial" w:cs="Arial"/>
          <w:sz w:val="24"/>
          <w:szCs w:val="24"/>
        </w:rPr>
        <w:t>;</w:t>
      </w:r>
      <w:r w:rsidR="00C53579">
        <w:rPr>
          <w:rFonts w:ascii="Arial" w:eastAsia="Times New Roman" w:hAnsi="Arial" w:cs="Arial"/>
          <w:sz w:val="24"/>
          <w:szCs w:val="24"/>
        </w:rPr>
        <w:t xml:space="preserve"> the Problem Gambling Gra</w:t>
      </w:r>
      <w:r w:rsidR="00CE37B4">
        <w:rPr>
          <w:rFonts w:ascii="Arial" w:eastAsia="Times New Roman" w:hAnsi="Arial" w:cs="Arial"/>
          <w:sz w:val="24"/>
          <w:szCs w:val="24"/>
        </w:rPr>
        <w:t>nts</w:t>
      </w:r>
      <w:r w:rsidR="00AE5564">
        <w:rPr>
          <w:rFonts w:ascii="Arial" w:eastAsia="Times New Roman" w:hAnsi="Arial" w:cs="Arial"/>
          <w:sz w:val="24"/>
          <w:szCs w:val="24"/>
        </w:rPr>
        <w:t xml:space="preserve"> category year to date expenditures</w:t>
      </w:r>
      <w:r w:rsidR="00BE2900">
        <w:rPr>
          <w:rFonts w:ascii="Arial" w:eastAsia="Times New Roman" w:hAnsi="Arial" w:cs="Arial"/>
          <w:sz w:val="24"/>
          <w:szCs w:val="24"/>
        </w:rPr>
        <w:t xml:space="preserve"> are $</w:t>
      </w:r>
      <w:r w:rsidR="00C41473">
        <w:rPr>
          <w:rFonts w:ascii="Arial" w:eastAsia="Times New Roman" w:hAnsi="Arial" w:cs="Arial"/>
          <w:sz w:val="24"/>
          <w:szCs w:val="24"/>
        </w:rPr>
        <w:t>87</w:t>
      </w:r>
      <w:r w:rsidR="004155A7">
        <w:rPr>
          <w:rFonts w:ascii="Arial" w:eastAsia="Times New Roman" w:hAnsi="Arial" w:cs="Arial"/>
          <w:sz w:val="24"/>
          <w:szCs w:val="24"/>
        </w:rPr>
        <w:t>1</w:t>
      </w:r>
      <w:r w:rsidR="00A94D55">
        <w:rPr>
          <w:rFonts w:ascii="Arial" w:eastAsia="Times New Roman" w:hAnsi="Arial" w:cs="Arial"/>
          <w:sz w:val="24"/>
          <w:szCs w:val="24"/>
        </w:rPr>
        <w:t>,117.</w:t>
      </w:r>
      <w:r w:rsidR="00B03FA8">
        <w:rPr>
          <w:rFonts w:ascii="Arial" w:eastAsia="Times New Roman" w:hAnsi="Arial" w:cs="Arial"/>
          <w:sz w:val="24"/>
          <w:szCs w:val="24"/>
        </w:rPr>
        <w:t>61</w:t>
      </w:r>
      <w:r w:rsidR="00A94D55">
        <w:rPr>
          <w:rFonts w:ascii="Arial" w:eastAsia="Times New Roman" w:hAnsi="Arial" w:cs="Arial"/>
          <w:sz w:val="24"/>
          <w:szCs w:val="24"/>
        </w:rPr>
        <w:t>.</w:t>
      </w:r>
      <w:r w:rsidR="00502065">
        <w:rPr>
          <w:rFonts w:ascii="Arial" w:eastAsia="Times New Roman" w:hAnsi="Arial" w:cs="Arial"/>
          <w:sz w:val="24"/>
          <w:szCs w:val="24"/>
        </w:rPr>
        <w:t xml:space="preserve">  The outstanding obligations of $984.74 </w:t>
      </w:r>
      <w:r w:rsidR="008323E6">
        <w:rPr>
          <w:rFonts w:ascii="Arial" w:eastAsia="Times New Roman" w:hAnsi="Arial" w:cs="Arial"/>
          <w:sz w:val="24"/>
          <w:szCs w:val="24"/>
        </w:rPr>
        <w:t>and they</w:t>
      </w:r>
      <w:r w:rsidR="002D5925">
        <w:rPr>
          <w:rFonts w:ascii="Arial" w:eastAsia="Times New Roman" w:hAnsi="Arial" w:cs="Arial"/>
          <w:sz w:val="24"/>
          <w:szCs w:val="24"/>
        </w:rPr>
        <w:t xml:space="preserve"> </w:t>
      </w:r>
      <w:r w:rsidR="001D4549">
        <w:rPr>
          <w:rFonts w:ascii="Arial" w:eastAsia="Times New Roman" w:hAnsi="Arial" w:cs="Arial"/>
          <w:sz w:val="24"/>
          <w:szCs w:val="24"/>
        </w:rPr>
        <w:t>are re-occurring</w:t>
      </w:r>
      <w:r w:rsidR="008323E6">
        <w:rPr>
          <w:rFonts w:ascii="Arial" w:eastAsia="Times New Roman" w:hAnsi="Arial" w:cs="Arial"/>
          <w:sz w:val="24"/>
          <w:szCs w:val="24"/>
        </w:rPr>
        <w:t xml:space="preserve"> payment projections, which includes several </w:t>
      </w:r>
      <w:r w:rsidR="00373606">
        <w:rPr>
          <w:rFonts w:ascii="Arial" w:eastAsia="Times New Roman" w:hAnsi="Arial" w:cs="Arial"/>
          <w:sz w:val="24"/>
          <w:szCs w:val="24"/>
        </w:rPr>
        <w:t>a</w:t>
      </w:r>
      <w:r w:rsidR="008323E6">
        <w:rPr>
          <w:rFonts w:ascii="Arial" w:eastAsia="Times New Roman" w:hAnsi="Arial" w:cs="Arial"/>
          <w:sz w:val="24"/>
          <w:szCs w:val="24"/>
        </w:rPr>
        <w:t>wards and other expenditures</w:t>
      </w:r>
      <w:r w:rsidR="00F76B37">
        <w:rPr>
          <w:rFonts w:ascii="Arial" w:eastAsia="Times New Roman" w:hAnsi="Arial" w:cs="Arial"/>
          <w:sz w:val="24"/>
          <w:szCs w:val="24"/>
        </w:rPr>
        <w:t xml:space="preserve"> that have been obligated, bringing the total </w:t>
      </w:r>
      <w:r w:rsidR="004E0519">
        <w:rPr>
          <w:rFonts w:ascii="Arial" w:eastAsia="Times New Roman" w:hAnsi="Arial" w:cs="Arial"/>
          <w:sz w:val="24"/>
          <w:szCs w:val="24"/>
        </w:rPr>
        <w:t>spent obligated</w:t>
      </w:r>
      <w:r w:rsidR="00567255">
        <w:rPr>
          <w:rFonts w:ascii="Arial" w:eastAsia="Times New Roman" w:hAnsi="Arial" w:cs="Arial"/>
          <w:sz w:val="24"/>
          <w:szCs w:val="24"/>
        </w:rPr>
        <w:t xml:space="preserve"> to </w:t>
      </w:r>
      <w:r w:rsidR="00A07EF5">
        <w:rPr>
          <w:rFonts w:ascii="Arial" w:eastAsia="Times New Roman" w:hAnsi="Arial" w:cs="Arial"/>
          <w:sz w:val="24"/>
          <w:szCs w:val="24"/>
        </w:rPr>
        <w:lastRenderedPageBreak/>
        <w:t>$1,950,696</w:t>
      </w:r>
      <w:r w:rsidR="0022108C">
        <w:rPr>
          <w:rFonts w:ascii="Arial" w:eastAsia="Times New Roman" w:hAnsi="Arial" w:cs="Arial"/>
          <w:sz w:val="24"/>
          <w:szCs w:val="24"/>
        </w:rPr>
        <w:t>2.50.  Which would leave a balan</w:t>
      </w:r>
      <w:r w:rsidR="001D4549">
        <w:rPr>
          <w:rFonts w:ascii="Arial" w:eastAsia="Times New Roman" w:hAnsi="Arial" w:cs="Arial"/>
          <w:sz w:val="24"/>
          <w:szCs w:val="24"/>
        </w:rPr>
        <w:t>ce</w:t>
      </w:r>
      <w:r w:rsidR="0022108C">
        <w:rPr>
          <w:rFonts w:ascii="Arial" w:eastAsia="Times New Roman" w:hAnsi="Arial" w:cs="Arial"/>
          <w:sz w:val="24"/>
          <w:szCs w:val="24"/>
        </w:rPr>
        <w:t xml:space="preserve"> of $62,</w:t>
      </w:r>
      <w:r w:rsidR="0004444A">
        <w:rPr>
          <w:rFonts w:ascii="Arial" w:eastAsia="Times New Roman" w:hAnsi="Arial" w:cs="Arial"/>
          <w:sz w:val="24"/>
          <w:szCs w:val="24"/>
        </w:rPr>
        <w:t>396.50.  Kim and I have reconciled that balance remain</w:t>
      </w:r>
      <w:r w:rsidR="001D4549">
        <w:rPr>
          <w:rFonts w:ascii="Arial" w:eastAsia="Times New Roman" w:hAnsi="Arial" w:cs="Arial"/>
          <w:sz w:val="24"/>
          <w:szCs w:val="24"/>
        </w:rPr>
        <w:t>ing and be both agree on that balance.</w:t>
      </w:r>
    </w:p>
    <w:p w14:paraId="13AC04B4" w14:textId="2C039DB4" w:rsidR="00373606" w:rsidRDefault="00373606" w:rsidP="00B92749">
      <w:pPr>
        <w:pStyle w:val="ListParagraph"/>
        <w:spacing w:line="240" w:lineRule="auto"/>
        <w:ind w:left="1080"/>
        <w:rPr>
          <w:rFonts w:ascii="Arial" w:eastAsia="Times New Roman" w:hAnsi="Arial" w:cs="Arial"/>
          <w:sz w:val="24"/>
          <w:szCs w:val="24"/>
        </w:rPr>
      </w:pPr>
      <w:r>
        <w:rPr>
          <w:rFonts w:ascii="Arial" w:eastAsia="Times New Roman" w:hAnsi="Arial" w:cs="Arial"/>
          <w:sz w:val="24"/>
          <w:szCs w:val="24"/>
        </w:rPr>
        <w:t>Ms. Gamroth asks for questions.</w:t>
      </w:r>
    </w:p>
    <w:p w14:paraId="4A2FDCE2" w14:textId="77777777" w:rsidR="002007AC" w:rsidRPr="00ED7E74" w:rsidRDefault="002007AC" w:rsidP="00B92749">
      <w:pPr>
        <w:pStyle w:val="ListParagraph"/>
        <w:spacing w:line="240" w:lineRule="auto"/>
        <w:ind w:left="1080"/>
        <w:rPr>
          <w:rFonts w:ascii="Arial" w:eastAsia="Times New Roman" w:hAnsi="Arial" w:cs="Arial"/>
          <w:color w:val="FF0000"/>
          <w:sz w:val="24"/>
          <w:szCs w:val="24"/>
        </w:rPr>
      </w:pPr>
    </w:p>
    <w:p w14:paraId="1387AC9C" w14:textId="52FFCECC" w:rsidR="000A2791" w:rsidRPr="00B92749" w:rsidRDefault="000A2791" w:rsidP="00B924A5">
      <w:pPr>
        <w:pStyle w:val="ListParagraph"/>
        <w:numPr>
          <w:ilvl w:val="0"/>
          <w:numId w:val="5"/>
        </w:numPr>
        <w:spacing w:after="0" w:line="240" w:lineRule="auto"/>
        <w:rPr>
          <w:rFonts w:ascii="Arial" w:eastAsia="Times New Roman" w:hAnsi="Arial" w:cs="Arial"/>
          <w:i/>
          <w:iCs/>
          <w:sz w:val="24"/>
          <w:szCs w:val="24"/>
        </w:rPr>
      </w:pPr>
      <w:r w:rsidRPr="00B92749">
        <w:rPr>
          <w:rFonts w:ascii="Arial" w:eastAsia="Times New Roman" w:hAnsi="Arial" w:cs="Arial"/>
          <w:sz w:val="24"/>
          <w:szCs w:val="24"/>
        </w:rPr>
        <w:t xml:space="preserve">Discussion on Program Updates  </w:t>
      </w:r>
    </w:p>
    <w:p w14:paraId="681AE7B6" w14:textId="4BED56C5" w:rsidR="00637AAE" w:rsidRDefault="000A2791" w:rsidP="00B924A5">
      <w:pPr>
        <w:widowControl w:val="0"/>
        <w:spacing w:after="0" w:line="240" w:lineRule="auto"/>
        <w:ind w:left="1080"/>
        <w:rPr>
          <w:rFonts w:ascii="Arial" w:eastAsia="Times New Roman" w:hAnsi="Arial" w:cs="Arial"/>
          <w:i/>
          <w:iCs/>
          <w:sz w:val="24"/>
          <w:szCs w:val="24"/>
        </w:rPr>
      </w:pPr>
      <w:r w:rsidRPr="000831A7">
        <w:rPr>
          <w:rFonts w:ascii="Arial" w:eastAsia="Times New Roman" w:hAnsi="Arial" w:cs="Arial"/>
          <w:i/>
          <w:iCs/>
          <w:sz w:val="24"/>
          <w:szCs w:val="24"/>
        </w:rPr>
        <w:t>Kim Garcia/ B</w:t>
      </w:r>
      <w:r w:rsidR="004F342F">
        <w:rPr>
          <w:rFonts w:ascii="Arial" w:eastAsia="Times New Roman" w:hAnsi="Arial" w:cs="Arial"/>
          <w:i/>
          <w:iCs/>
          <w:sz w:val="24"/>
          <w:szCs w:val="24"/>
        </w:rPr>
        <w:t>HWP</w:t>
      </w:r>
      <w:r w:rsidRPr="000831A7">
        <w:rPr>
          <w:rFonts w:ascii="Arial" w:eastAsia="Times New Roman" w:hAnsi="Arial" w:cs="Arial"/>
          <w:i/>
          <w:iCs/>
          <w:sz w:val="24"/>
          <w:szCs w:val="24"/>
        </w:rPr>
        <w:t xml:space="preserve">/Social Services Program Specialist III </w:t>
      </w:r>
    </w:p>
    <w:p w14:paraId="6B26B288" w14:textId="0201F161" w:rsidR="00083EED" w:rsidRDefault="005A6548" w:rsidP="005A6548">
      <w:pPr>
        <w:widowControl w:val="0"/>
        <w:spacing w:after="0" w:line="240" w:lineRule="auto"/>
        <w:ind w:left="1080" w:hanging="360"/>
        <w:rPr>
          <w:rFonts w:ascii="Arial" w:eastAsia="Times New Roman" w:hAnsi="Arial" w:cs="Arial"/>
          <w:sz w:val="24"/>
          <w:szCs w:val="24"/>
        </w:rPr>
      </w:pPr>
      <w:r>
        <w:rPr>
          <w:rFonts w:ascii="Arial" w:eastAsia="Times New Roman" w:hAnsi="Arial" w:cs="Arial"/>
          <w:sz w:val="24"/>
          <w:szCs w:val="24"/>
        </w:rPr>
        <w:t xml:space="preserve">     </w:t>
      </w:r>
      <w:r w:rsidR="00083EED">
        <w:rPr>
          <w:rFonts w:ascii="Arial" w:eastAsia="Times New Roman" w:hAnsi="Arial" w:cs="Arial"/>
          <w:sz w:val="24"/>
          <w:szCs w:val="24"/>
        </w:rPr>
        <w:t>Ms. Garcia</w:t>
      </w:r>
      <w:r w:rsidR="00623649">
        <w:rPr>
          <w:rFonts w:ascii="Arial" w:eastAsia="Times New Roman" w:hAnsi="Arial" w:cs="Arial"/>
          <w:sz w:val="24"/>
          <w:szCs w:val="24"/>
        </w:rPr>
        <w:t xml:space="preserve"> begins her presentation</w:t>
      </w:r>
      <w:r w:rsidR="00E712C9">
        <w:rPr>
          <w:rFonts w:ascii="Arial" w:eastAsia="Times New Roman" w:hAnsi="Arial" w:cs="Arial"/>
          <w:sz w:val="24"/>
          <w:szCs w:val="24"/>
        </w:rPr>
        <w:t xml:space="preserve">. Ms. Garcia states that these </w:t>
      </w:r>
      <w:r w:rsidR="00081C30">
        <w:rPr>
          <w:rFonts w:ascii="Arial" w:eastAsia="Times New Roman" w:hAnsi="Arial" w:cs="Arial"/>
          <w:sz w:val="24"/>
          <w:szCs w:val="24"/>
        </w:rPr>
        <w:t>numbers have been reconciled with Jennifer.</w:t>
      </w:r>
      <w:r w:rsidR="001E3040">
        <w:rPr>
          <w:rFonts w:ascii="Arial" w:eastAsia="Times New Roman" w:hAnsi="Arial" w:cs="Arial"/>
          <w:sz w:val="24"/>
          <w:szCs w:val="24"/>
        </w:rPr>
        <w:t xml:space="preserve"> </w:t>
      </w:r>
      <w:r w:rsidR="004E6900">
        <w:rPr>
          <w:rFonts w:ascii="Arial" w:eastAsia="Times New Roman" w:hAnsi="Arial" w:cs="Arial"/>
          <w:sz w:val="24"/>
          <w:szCs w:val="24"/>
        </w:rPr>
        <w:t>T</w:t>
      </w:r>
      <w:r w:rsidR="005F6509">
        <w:rPr>
          <w:rFonts w:ascii="Arial" w:eastAsia="Times New Roman" w:hAnsi="Arial" w:cs="Arial"/>
          <w:sz w:val="24"/>
          <w:szCs w:val="24"/>
        </w:rPr>
        <w:t>he unobligated funds that we had in treatment that were set aside for those contingency funds for treatment and we had about $15</w:t>
      </w:r>
      <w:r w:rsidR="00FB3B25">
        <w:rPr>
          <w:rFonts w:ascii="Arial" w:eastAsia="Times New Roman" w:hAnsi="Arial" w:cs="Arial"/>
          <w:sz w:val="24"/>
          <w:szCs w:val="24"/>
        </w:rPr>
        <w:t>,</w:t>
      </w:r>
      <w:r w:rsidR="005F6509">
        <w:rPr>
          <w:rFonts w:ascii="Arial" w:eastAsia="Times New Roman" w:hAnsi="Arial" w:cs="Arial"/>
          <w:sz w:val="24"/>
          <w:szCs w:val="24"/>
        </w:rPr>
        <w:t>000.00</w:t>
      </w:r>
      <w:r w:rsidR="00FB3B25">
        <w:rPr>
          <w:rFonts w:ascii="Arial" w:eastAsia="Times New Roman" w:hAnsi="Arial" w:cs="Arial"/>
          <w:sz w:val="24"/>
          <w:szCs w:val="24"/>
        </w:rPr>
        <w:t xml:space="preserve"> </w:t>
      </w:r>
      <w:r w:rsidR="002B51C0">
        <w:rPr>
          <w:rFonts w:ascii="Arial" w:eastAsia="Times New Roman" w:hAnsi="Arial" w:cs="Arial"/>
          <w:sz w:val="24"/>
          <w:szCs w:val="24"/>
        </w:rPr>
        <w:t xml:space="preserve">that we hadn’t obligated from the previous original obligations.  You can see that we are overall about </w:t>
      </w:r>
      <w:r w:rsidR="001A595B">
        <w:rPr>
          <w:rFonts w:ascii="Arial" w:eastAsia="Times New Roman" w:hAnsi="Arial" w:cs="Arial"/>
          <w:sz w:val="24"/>
          <w:szCs w:val="24"/>
        </w:rPr>
        <w:t>45</w:t>
      </w:r>
      <w:r w:rsidR="00034626">
        <w:rPr>
          <w:rFonts w:ascii="Arial" w:eastAsia="Times New Roman" w:hAnsi="Arial" w:cs="Arial"/>
          <w:sz w:val="24"/>
          <w:szCs w:val="24"/>
        </w:rPr>
        <w:t>% is spend and that does not include what we have spent to date</w:t>
      </w:r>
      <w:r w:rsidR="00C53A41">
        <w:rPr>
          <w:rFonts w:ascii="Arial" w:eastAsia="Times New Roman" w:hAnsi="Arial" w:cs="Arial"/>
          <w:sz w:val="24"/>
          <w:szCs w:val="24"/>
        </w:rPr>
        <w:t>.</w:t>
      </w:r>
      <w:r w:rsidR="001D1F22">
        <w:rPr>
          <w:rFonts w:ascii="Arial" w:eastAsia="Times New Roman" w:hAnsi="Arial" w:cs="Arial"/>
          <w:sz w:val="24"/>
          <w:szCs w:val="24"/>
        </w:rPr>
        <w:t xml:space="preserve"> This information also says that we are 14% behind spending.  Ms. Garcia continues that </w:t>
      </w:r>
      <w:r w:rsidR="00F85EC9">
        <w:rPr>
          <w:rFonts w:ascii="Arial" w:eastAsia="Times New Roman" w:hAnsi="Arial" w:cs="Arial"/>
          <w:sz w:val="24"/>
          <w:szCs w:val="24"/>
        </w:rPr>
        <w:t>therefore</w:t>
      </w:r>
      <w:r w:rsidR="00825DB8">
        <w:rPr>
          <w:rFonts w:ascii="Arial" w:eastAsia="Times New Roman" w:hAnsi="Arial" w:cs="Arial"/>
          <w:sz w:val="24"/>
          <w:szCs w:val="24"/>
        </w:rPr>
        <w:t xml:space="preserve"> we are having these discussions and later about reallocating funds </w:t>
      </w:r>
      <w:r>
        <w:rPr>
          <w:rFonts w:ascii="Arial" w:eastAsia="Times New Roman" w:hAnsi="Arial" w:cs="Arial"/>
          <w:sz w:val="24"/>
          <w:szCs w:val="24"/>
        </w:rPr>
        <w:t xml:space="preserve">due to spending and what that looks like. </w:t>
      </w:r>
      <w:r w:rsidR="00DE33D3">
        <w:rPr>
          <w:rFonts w:ascii="Arial" w:eastAsia="Times New Roman" w:hAnsi="Arial" w:cs="Arial"/>
          <w:sz w:val="24"/>
          <w:szCs w:val="24"/>
        </w:rPr>
        <w:t>Everybody is almost on target of spending. Where we are seeing the bi</w:t>
      </w:r>
      <w:r w:rsidR="00CE2171">
        <w:rPr>
          <w:rFonts w:ascii="Arial" w:eastAsia="Times New Roman" w:hAnsi="Arial" w:cs="Arial"/>
          <w:sz w:val="24"/>
          <w:szCs w:val="24"/>
        </w:rPr>
        <w:t xml:space="preserve">ggest hit of not being on target of spending is in treatment.  There </w:t>
      </w:r>
      <w:r w:rsidR="00F85EC9">
        <w:rPr>
          <w:rFonts w:ascii="Arial" w:eastAsia="Times New Roman" w:hAnsi="Arial" w:cs="Arial"/>
          <w:sz w:val="24"/>
          <w:szCs w:val="24"/>
        </w:rPr>
        <w:t>are</w:t>
      </w:r>
      <w:r w:rsidR="00CE2171">
        <w:rPr>
          <w:rFonts w:ascii="Arial" w:eastAsia="Times New Roman" w:hAnsi="Arial" w:cs="Arial"/>
          <w:sz w:val="24"/>
          <w:szCs w:val="24"/>
        </w:rPr>
        <w:t xml:space="preserve"> multiple </w:t>
      </w:r>
      <w:r w:rsidR="00F85EC9">
        <w:rPr>
          <w:rFonts w:ascii="Arial" w:eastAsia="Times New Roman" w:hAnsi="Arial" w:cs="Arial"/>
          <w:sz w:val="24"/>
          <w:szCs w:val="24"/>
        </w:rPr>
        <w:t>factors.</w:t>
      </w:r>
      <w:r w:rsidR="00127516">
        <w:rPr>
          <w:rFonts w:ascii="Arial" w:eastAsia="Times New Roman" w:hAnsi="Arial" w:cs="Arial"/>
          <w:sz w:val="24"/>
          <w:szCs w:val="24"/>
        </w:rPr>
        <w:t xml:space="preserve">  The bi</w:t>
      </w:r>
      <w:r w:rsidR="00F85EC9">
        <w:rPr>
          <w:rFonts w:ascii="Arial" w:eastAsia="Times New Roman" w:hAnsi="Arial" w:cs="Arial"/>
          <w:sz w:val="24"/>
          <w:szCs w:val="24"/>
        </w:rPr>
        <w:t>g</w:t>
      </w:r>
      <w:r w:rsidR="00127516">
        <w:rPr>
          <w:rFonts w:ascii="Arial" w:eastAsia="Times New Roman" w:hAnsi="Arial" w:cs="Arial"/>
          <w:sz w:val="24"/>
          <w:szCs w:val="24"/>
        </w:rPr>
        <w:t xml:space="preserve"> factor we believe is Covid </w:t>
      </w:r>
      <w:r w:rsidR="00F85EC9">
        <w:rPr>
          <w:rFonts w:ascii="Arial" w:eastAsia="Times New Roman" w:hAnsi="Arial" w:cs="Arial"/>
          <w:sz w:val="24"/>
          <w:szCs w:val="24"/>
        </w:rPr>
        <w:t>shutdowns</w:t>
      </w:r>
      <w:r w:rsidR="00127516">
        <w:rPr>
          <w:rFonts w:ascii="Arial" w:eastAsia="Times New Roman" w:hAnsi="Arial" w:cs="Arial"/>
          <w:sz w:val="24"/>
          <w:szCs w:val="24"/>
        </w:rPr>
        <w:t xml:space="preserve"> with our residential centers and COV</w:t>
      </w:r>
      <w:r w:rsidR="00F85EC9">
        <w:rPr>
          <w:rFonts w:ascii="Arial" w:eastAsia="Times New Roman" w:hAnsi="Arial" w:cs="Arial"/>
          <w:sz w:val="24"/>
          <w:szCs w:val="24"/>
        </w:rPr>
        <w:t>I</w:t>
      </w:r>
      <w:r w:rsidR="00127516">
        <w:rPr>
          <w:rFonts w:ascii="Arial" w:eastAsia="Times New Roman" w:hAnsi="Arial" w:cs="Arial"/>
          <w:sz w:val="24"/>
          <w:szCs w:val="24"/>
        </w:rPr>
        <w:t>D outbreaks</w:t>
      </w:r>
      <w:r w:rsidR="00F85EC9">
        <w:rPr>
          <w:rFonts w:ascii="Arial" w:eastAsia="Times New Roman" w:hAnsi="Arial" w:cs="Arial"/>
          <w:sz w:val="24"/>
          <w:szCs w:val="24"/>
        </w:rPr>
        <w:t>,</w:t>
      </w:r>
      <w:r>
        <w:rPr>
          <w:rFonts w:ascii="Arial" w:eastAsia="Times New Roman" w:hAnsi="Arial" w:cs="Arial"/>
          <w:sz w:val="24"/>
          <w:szCs w:val="24"/>
        </w:rPr>
        <w:t xml:space="preserve"> </w:t>
      </w:r>
      <w:r w:rsidR="0048450B">
        <w:rPr>
          <w:rFonts w:ascii="Arial" w:eastAsia="Times New Roman" w:hAnsi="Arial" w:cs="Arial"/>
          <w:sz w:val="24"/>
          <w:szCs w:val="24"/>
        </w:rPr>
        <w:t>not being able to bring people in.  Overall people are not seeking services</w:t>
      </w:r>
      <w:r w:rsidR="00283B6A">
        <w:rPr>
          <w:rFonts w:ascii="Arial" w:eastAsia="Times New Roman" w:hAnsi="Arial" w:cs="Arial"/>
          <w:sz w:val="24"/>
          <w:szCs w:val="24"/>
        </w:rPr>
        <w:t xml:space="preserve"> and not going to facilities.  This gives a brief overview.  </w:t>
      </w:r>
      <w:r w:rsidR="003137BA">
        <w:rPr>
          <w:rFonts w:ascii="Arial" w:eastAsia="Times New Roman" w:hAnsi="Arial" w:cs="Arial"/>
          <w:sz w:val="24"/>
          <w:szCs w:val="24"/>
        </w:rPr>
        <w:t>Ms. Garcia asks for questions.</w:t>
      </w:r>
    </w:p>
    <w:p w14:paraId="04ACCF8B" w14:textId="6681010A" w:rsidR="003137BA" w:rsidRDefault="003137BA" w:rsidP="005A6548">
      <w:pPr>
        <w:widowControl w:val="0"/>
        <w:spacing w:after="0" w:line="240" w:lineRule="auto"/>
        <w:ind w:left="1080" w:hanging="360"/>
        <w:rPr>
          <w:rFonts w:ascii="Arial" w:eastAsia="Times New Roman" w:hAnsi="Arial" w:cs="Arial"/>
          <w:sz w:val="24"/>
          <w:szCs w:val="24"/>
        </w:rPr>
      </w:pPr>
      <w:r>
        <w:rPr>
          <w:rFonts w:ascii="Arial" w:eastAsia="Times New Roman" w:hAnsi="Arial" w:cs="Arial"/>
          <w:sz w:val="24"/>
          <w:szCs w:val="24"/>
        </w:rPr>
        <w:tab/>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Pr>
          <w:rFonts w:ascii="Arial" w:eastAsia="Times New Roman" w:hAnsi="Arial" w:cs="Arial"/>
          <w:sz w:val="24"/>
          <w:szCs w:val="24"/>
        </w:rPr>
        <w:t xml:space="preserve"> A. Feldman</w:t>
      </w:r>
      <w:r w:rsidR="00667ACA">
        <w:rPr>
          <w:rFonts w:ascii="Arial" w:eastAsia="Times New Roman" w:hAnsi="Arial" w:cs="Arial"/>
          <w:sz w:val="24"/>
          <w:szCs w:val="24"/>
        </w:rPr>
        <w:t xml:space="preserve"> states that there are no hands raised for questions</w:t>
      </w:r>
      <w:r w:rsidR="000F5BC7">
        <w:rPr>
          <w:rFonts w:ascii="Arial" w:eastAsia="Times New Roman" w:hAnsi="Arial" w:cs="Arial"/>
          <w:sz w:val="24"/>
          <w:szCs w:val="24"/>
        </w:rPr>
        <w:t>.</w:t>
      </w:r>
    </w:p>
    <w:p w14:paraId="1C86320A" w14:textId="7E330D40" w:rsidR="000F5BC7" w:rsidRDefault="000F5BC7" w:rsidP="005A6548">
      <w:pPr>
        <w:widowControl w:val="0"/>
        <w:spacing w:after="0" w:line="240" w:lineRule="auto"/>
        <w:ind w:left="1080" w:hanging="360"/>
        <w:rPr>
          <w:rFonts w:ascii="Arial" w:eastAsia="Times New Roman" w:hAnsi="Arial" w:cs="Arial"/>
          <w:sz w:val="24"/>
          <w:szCs w:val="24"/>
        </w:rPr>
      </w:pPr>
      <w:r>
        <w:rPr>
          <w:rFonts w:ascii="Arial" w:eastAsia="Times New Roman" w:hAnsi="Arial" w:cs="Arial"/>
          <w:sz w:val="24"/>
          <w:szCs w:val="24"/>
        </w:rPr>
        <w:tab/>
        <w:t>Ms. Garcia has more to add about program updates</w:t>
      </w:r>
      <w:r w:rsidR="002419C9">
        <w:rPr>
          <w:rFonts w:ascii="Arial" w:eastAsia="Times New Roman" w:hAnsi="Arial" w:cs="Arial"/>
          <w:sz w:val="24"/>
          <w:szCs w:val="24"/>
        </w:rPr>
        <w:t xml:space="preserve">. </w:t>
      </w:r>
      <w:r w:rsidR="001174C3">
        <w:rPr>
          <w:rFonts w:ascii="Arial" w:eastAsia="Times New Roman" w:hAnsi="Arial" w:cs="Arial"/>
          <w:sz w:val="24"/>
          <w:szCs w:val="24"/>
        </w:rPr>
        <w:t xml:space="preserve"> </w:t>
      </w:r>
      <w:r w:rsidR="002419C9">
        <w:rPr>
          <w:rFonts w:ascii="Arial" w:eastAsia="Times New Roman" w:hAnsi="Arial" w:cs="Arial"/>
          <w:sz w:val="24"/>
          <w:szCs w:val="24"/>
        </w:rPr>
        <w:t>T</w:t>
      </w:r>
      <w:r w:rsidR="001174C3">
        <w:rPr>
          <w:rFonts w:ascii="Arial" w:eastAsia="Times New Roman" w:hAnsi="Arial" w:cs="Arial"/>
          <w:sz w:val="24"/>
          <w:szCs w:val="24"/>
        </w:rPr>
        <w:t>here is a R</w:t>
      </w:r>
      <w:r w:rsidR="005D3443">
        <w:rPr>
          <w:rFonts w:ascii="Arial" w:eastAsia="Times New Roman" w:hAnsi="Arial" w:cs="Arial"/>
          <w:sz w:val="24"/>
          <w:szCs w:val="24"/>
        </w:rPr>
        <w:t xml:space="preserve">equest for Qualifications </w:t>
      </w:r>
      <w:r w:rsidR="0041082A">
        <w:rPr>
          <w:rFonts w:ascii="Arial" w:eastAsia="Times New Roman" w:hAnsi="Arial" w:cs="Arial"/>
          <w:sz w:val="24"/>
          <w:szCs w:val="24"/>
        </w:rPr>
        <w:t>(</w:t>
      </w:r>
      <w:r w:rsidR="005D3443">
        <w:rPr>
          <w:rFonts w:ascii="Arial" w:eastAsia="Times New Roman" w:hAnsi="Arial" w:cs="Arial"/>
          <w:sz w:val="24"/>
          <w:szCs w:val="24"/>
        </w:rPr>
        <w:t>RFQ</w:t>
      </w:r>
      <w:r w:rsidR="0041082A">
        <w:rPr>
          <w:rFonts w:ascii="Arial" w:eastAsia="Times New Roman" w:hAnsi="Arial" w:cs="Arial"/>
          <w:sz w:val="24"/>
          <w:szCs w:val="24"/>
        </w:rPr>
        <w:t xml:space="preserve">) </w:t>
      </w:r>
      <w:r w:rsidR="001174C3">
        <w:rPr>
          <w:rFonts w:ascii="Arial" w:eastAsia="Times New Roman" w:hAnsi="Arial" w:cs="Arial"/>
          <w:sz w:val="24"/>
          <w:szCs w:val="24"/>
        </w:rPr>
        <w:t xml:space="preserve"> </w:t>
      </w:r>
      <w:r w:rsidR="002419C9">
        <w:rPr>
          <w:rFonts w:ascii="Arial" w:eastAsia="Times New Roman" w:hAnsi="Arial" w:cs="Arial"/>
          <w:sz w:val="24"/>
          <w:szCs w:val="24"/>
        </w:rPr>
        <w:t>with</w:t>
      </w:r>
      <w:r w:rsidR="00191027">
        <w:rPr>
          <w:rFonts w:ascii="Arial" w:eastAsia="Times New Roman" w:hAnsi="Arial" w:cs="Arial"/>
          <w:sz w:val="24"/>
          <w:szCs w:val="24"/>
        </w:rPr>
        <w:t xml:space="preserve"> EPRO </w:t>
      </w:r>
      <w:r w:rsidR="0041082A">
        <w:rPr>
          <w:rFonts w:ascii="Arial" w:eastAsia="Times New Roman" w:hAnsi="Arial" w:cs="Arial"/>
          <w:sz w:val="24"/>
          <w:szCs w:val="24"/>
        </w:rPr>
        <w:t>State</w:t>
      </w:r>
      <w:r w:rsidR="002419C9">
        <w:rPr>
          <w:rFonts w:ascii="Arial" w:eastAsia="Times New Roman" w:hAnsi="Arial" w:cs="Arial"/>
          <w:sz w:val="24"/>
          <w:szCs w:val="24"/>
        </w:rPr>
        <w:t xml:space="preserve"> </w:t>
      </w:r>
      <w:r w:rsidR="0041082A">
        <w:rPr>
          <w:rFonts w:ascii="Arial" w:eastAsia="Times New Roman" w:hAnsi="Arial" w:cs="Arial"/>
          <w:sz w:val="24"/>
          <w:szCs w:val="24"/>
        </w:rPr>
        <w:t>P</w:t>
      </w:r>
      <w:r w:rsidR="002419C9">
        <w:rPr>
          <w:rFonts w:ascii="Arial" w:eastAsia="Times New Roman" w:hAnsi="Arial" w:cs="Arial"/>
          <w:sz w:val="24"/>
          <w:szCs w:val="24"/>
        </w:rPr>
        <w:t xml:space="preserve">urchasing for </w:t>
      </w:r>
      <w:r w:rsidR="0041082A">
        <w:rPr>
          <w:rFonts w:ascii="Arial" w:eastAsia="Times New Roman" w:hAnsi="Arial" w:cs="Arial"/>
          <w:sz w:val="24"/>
          <w:szCs w:val="24"/>
        </w:rPr>
        <w:t xml:space="preserve">direct service </w:t>
      </w:r>
      <w:r w:rsidR="002419C9">
        <w:rPr>
          <w:rFonts w:ascii="Arial" w:eastAsia="Times New Roman" w:hAnsi="Arial" w:cs="Arial"/>
          <w:sz w:val="24"/>
          <w:szCs w:val="24"/>
        </w:rPr>
        <w:t>providers</w:t>
      </w:r>
      <w:r w:rsidR="00006399">
        <w:rPr>
          <w:rFonts w:ascii="Arial" w:eastAsia="Times New Roman" w:hAnsi="Arial" w:cs="Arial"/>
          <w:sz w:val="24"/>
          <w:szCs w:val="24"/>
        </w:rPr>
        <w:t>,</w:t>
      </w:r>
      <w:r w:rsidR="002419C9">
        <w:rPr>
          <w:rFonts w:ascii="Arial" w:eastAsia="Times New Roman" w:hAnsi="Arial" w:cs="Arial"/>
          <w:sz w:val="24"/>
          <w:szCs w:val="24"/>
        </w:rPr>
        <w:t xml:space="preserve"> that we have suggested to the Treatment Team</w:t>
      </w:r>
      <w:r w:rsidR="000A45BA">
        <w:rPr>
          <w:rFonts w:ascii="Arial" w:eastAsia="Times New Roman" w:hAnsi="Arial" w:cs="Arial"/>
          <w:sz w:val="24"/>
          <w:szCs w:val="24"/>
        </w:rPr>
        <w:t xml:space="preserve"> in meetings in which they could apply for this</w:t>
      </w:r>
      <w:r w:rsidR="00BE34AF">
        <w:rPr>
          <w:rFonts w:ascii="Arial" w:eastAsia="Times New Roman" w:hAnsi="Arial" w:cs="Arial"/>
          <w:sz w:val="24"/>
          <w:szCs w:val="24"/>
        </w:rPr>
        <w:t xml:space="preserve"> R</w:t>
      </w:r>
      <w:r w:rsidR="00006399">
        <w:rPr>
          <w:rFonts w:ascii="Arial" w:eastAsia="Times New Roman" w:hAnsi="Arial" w:cs="Arial"/>
          <w:sz w:val="24"/>
          <w:szCs w:val="24"/>
        </w:rPr>
        <w:t>F</w:t>
      </w:r>
      <w:r w:rsidR="00BE34AF">
        <w:rPr>
          <w:rFonts w:ascii="Arial" w:eastAsia="Times New Roman" w:hAnsi="Arial" w:cs="Arial"/>
          <w:sz w:val="24"/>
          <w:szCs w:val="24"/>
        </w:rPr>
        <w:t xml:space="preserve">Q.  </w:t>
      </w:r>
      <w:r w:rsidR="00A24439">
        <w:rPr>
          <w:rFonts w:ascii="Arial" w:eastAsia="Times New Roman" w:hAnsi="Arial" w:cs="Arial"/>
          <w:sz w:val="24"/>
          <w:szCs w:val="24"/>
        </w:rPr>
        <w:t>Then this way</w:t>
      </w:r>
      <w:r w:rsidR="00F9628B">
        <w:rPr>
          <w:rFonts w:ascii="Arial" w:eastAsia="Times New Roman" w:hAnsi="Arial" w:cs="Arial"/>
          <w:sz w:val="24"/>
          <w:szCs w:val="24"/>
        </w:rPr>
        <w:t>, when we go look into the future of it</w:t>
      </w:r>
      <w:r w:rsidR="00243A38">
        <w:rPr>
          <w:rFonts w:ascii="Arial" w:eastAsia="Times New Roman" w:hAnsi="Arial" w:cs="Arial"/>
          <w:sz w:val="24"/>
          <w:szCs w:val="24"/>
        </w:rPr>
        <w:t xml:space="preserve"> might streamline our R</w:t>
      </w:r>
      <w:r w:rsidR="00006399">
        <w:rPr>
          <w:rFonts w:ascii="Arial" w:eastAsia="Times New Roman" w:hAnsi="Arial" w:cs="Arial"/>
          <w:sz w:val="24"/>
          <w:szCs w:val="24"/>
        </w:rPr>
        <w:t>equest for Applications (R</w:t>
      </w:r>
      <w:r w:rsidR="00243A38">
        <w:rPr>
          <w:rFonts w:ascii="Arial" w:eastAsia="Times New Roman" w:hAnsi="Arial" w:cs="Arial"/>
          <w:sz w:val="24"/>
          <w:szCs w:val="24"/>
        </w:rPr>
        <w:t>FA</w:t>
      </w:r>
      <w:r w:rsidR="00006399">
        <w:rPr>
          <w:rFonts w:ascii="Arial" w:eastAsia="Times New Roman" w:hAnsi="Arial" w:cs="Arial"/>
          <w:sz w:val="24"/>
          <w:szCs w:val="24"/>
        </w:rPr>
        <w:t>)</w:t>
      </w:r>
      <w:r w:rsidR="00243A38">
        <w:rPr>
          <w:rFonts w:ascii="Arial" w:eastAsia="Times New Roman" w:hAnsi="Arial" w:cs="Arial"/>
          <w:sz w:val="24"/>
          <w:szCs w:val="24"/>
        </w:rPr>
        <w:t xml:space="preserve"> </w:t>
      </w:r>
      <w:r w:rsidR="00546ADF">
        <w:rPr>
          <w:rFonts w:ascii="Arial" w:eastAsia="Times New Roman" w:hAnsi="Arial" w:cs="Arial"/>
          <w:sz w:val="24"/>
          <w:szCs w:val="24"/>
        </w:rPr>
        <w:t>process</w:t>
      </w:r>
      <w:r w:rsidR="002E58F5">
        <w:rPr>
          <w:rFonts w:ascii="Arial" w:eastAsia="Times New Roman" w:hAnsi="Arial" w:cs="Arial"/>
          <w:sz w:val="24"/>
          <w:szCs w:val="24"/>
        </w:rPr>
        <w:t xml:space="preserve"> to be</w:t>
      </w:r>
      <w:r w:rsidR="0075286C">
        <w:rPr>
          <w:rFonts w:ascii="Arial" w:eastAsia="Times New Roman" w:hAnsi="Arial" w:cs="Arial"/>
          <w:sz w:val="24"/>
          <w:szCs w:val="24"/>
        </w:rPr>
        <w:t xml:space="preserve"> </w:t>
      </w:r>
      <w:r w:rsidR="002E58F5">
        <w:rPr>
          <w:rFonts w:ascii="Arial" w:eastAsia="Times New Roman" w:hAnsi="Arial" w:cs="Arial"/>
          <w:sz w:val="24"/>
          <w:szCs w:val="24"/>
        </w:rPr>
        <w:t>able to say these are our providers</w:t>
      </w:r>
      <w:r w:rsidR="0075286C">
        <w:rPr>
          <w:rFonts w:ascii="Arial" w:eastAsia="Times New Roman" w:hAnsi="Arial" w:cs="Arial"/>
          <w:sz w:val="24"/>
          <w:szCs w:val="24"/>
        </w:rPr>
        <w:t xml:space="preserve"> we’ve </w:t>
      </w:r>
      <w:r w:rsidR="008B64C7">
        <w:rPr>
          <w:rFonts w:ascii="Arial" w:eastAsia="Times New Roman" w:hAnsi="Arial" w:cs="Arial"/>
          <w:sz w:val="24"/>
          <w:szCs w:val="24"/>
        </w:rPr>
        <w:t>chosen</w:t>
      </w:r>
      <w:r w:rsidR="0075286C">
        <w:rPr>
          <w:rFonts w:ascii="Arial" w:eastAsia="Times New Roman" w:hAnsi="Arial" w:cs="Arial"/>
          <w:sz w:val="24"/>
          <w:szCs w:val="24"/>
        </w:rPr>
        <w:t xml:space="preserve"> and that </w:t>
      </w:r>
      <w:r w:rsidR="00201D0A">
        <w:rPr>
          <w:rFonts w:ascii="Arial" w:eastAsia="Times New Roman" w:hAnsi="Arial" w:cs="Arial"/>
          <w:sz w:val="24"/>
          <w:szCs w:val="24"/>
        </w:rPr>
        <w:t>they’ve</w:t>
      </w:r>
      <w:r w:rsidR="0075286C">
        <w:rPr>
          <w:rFonts w:ascii="Arial" w:eastAsia="Times New Roman" w:hAnsi="Arial" w:cs="Arial"/>
          <w:sz w:val="24"/>
          <w:szCs w:val="24"/>
        </w:rPr>
        <w:t xml:space="preserve"> alre</w:t>
      </w:r>
      <w:r w:rsidR="0074752C">
        <w:rPr>
          <w:rFonts w:ascii="Arial" w:eastAsia="Times New Roman" w:hAnsi="Arial" w:cs="Arial"/>
          <w:sz w:val="24"/>
          <w:szCs w:val="24"/>
        </w:rPr>
        <w:t>ady gone through the procurement process which helps on boarding</w:t>
      </w:r>
      <w:r w:rsidR="008B64C7">
        <w:rPr>
          <w:rFonts w:ascii="Arial" w:eastAsia="Times New Roman" w:hAnsi="Arial" w:cs="Arial"/>
          <w:sz w:val="24"/>
          <w:szCs w:val="24"/>
        </w:rPr>
        <w:t xml:space="preserve">. If we have lost a </w:t>
      </w:r>
      <w:r w:rsidR="00201D0A">
        <w:rPr>
          <w:rFonts w:ascii="Arial" w:eastAsia="Times New Roman" w:hAnsi="Arial" w:cs="Arial"/>
          <w:sz w:val="24"/>
          <w:szCs w:val="24"/>
        </w:rPr>
        <w:t>provider,</w:t>
      </w:r>
      <w:r w:rsidR="0059512E">
        <w:rPr>
          <w:rFonts w:ascii="Arial" w:eastAsia="Times New Roman" w:hAnsi="Arial" w:cs="Arial"/>
          <w:sz w:val="24"/>
          <w:szCs w:val="24"/>
        </w:rPr>
        <w:t xml:space="preserve"> how do we refill that provider in the future?</w:t>
      </w:r>
      <w:r w:rsidR="00D34013">
        <w:rPr>
          <w:rFonts w:ascii="Arial" w:eastAsia="Times New Roman" w:hAnsi="Arial" w:cs="Arial"/>
          <w:sz w:val="24"/>
          <w:szCs w:val="24"/>
        </w:rPr>
        <w:t xml:space="preserve">  Ms. Garcia suggests that </w:t>
      </w:r>
      <w:r w:rsidR="00595A7E">
        <w:rPr>
          <w:rFonts w:ascii="Arial" w:eastAsia="Times New Roman" w:hAnsi="Arial" w:cs="Arial"/>
          <w:sz w:val="24"/>
          <w:szCs w:val="24"/>
        </w:rPr>
        <w:t xml:space="preserve">providers to out and look at that information because it is going to be </w:t>
      </w:r>
      <w:r w:rsidR="00201D0A">
        <w:rPr>
          <w:rFonts w:ascii="Arial" w:eastAsia="Times New Roman" w:hAnsi="Arial" w:cs="Arial"/>
          <w:sz w:val="24"/>
          <w:szCs w:val="24"/>
        </w:rPr>
        <w:t>the new way of future funding.</w:t>
      </w:r>
    </w:p>
    <w:p w14:paraId="6D5BB2B0" w14:textId="7890447F" w:rsidR="00DC20BF" w:rsidRDefault="00DC20BF" w:rsidP="005A6548">
      <w:pPr>
        <w:widowControl w:val="0"/>
        <w:spacing w:after="0" w:line="240" w:lineRule="auto"/>
        <w:ind w:left="1080" w:hanging="360"/>
        <w:rPr>
          <w:rFonts w:ascii="Arial" w:eastAsia="Times New Roman" w:hAnsi="Arial" w:cs="Arial"/>
          <w:sz w:val="24"/>
          <w:szCs w:val="24"/>
        </w:rPr>
      </w:pPr>
      <w:r>
        <w:rPr>
          <w:rFonts w:ascii="Arial" w:eastAsia="Times New Roman" w:hAnsi="Arial" w:cs="Arial"/>
          <w:sz w:val="24"/>
          <w:szCs w:val="24"/>
        </w:rPr>
        <w:tab/>
      </w:r>
      <w:r w:rsidR="00653783">
        <w:rPr>
          <w:rFonts w:ascii="Arial" w:eastAsia="Times New Roman" w:hAnsi="Arial" w:cs="Arial"/>
          <w:sz w:val="24"/>
          <w:szCs w:val="24"/>
        </w:rPr>
        <w:t>D</w:t>
      </w:r>
      <w:r w:rsidR="00955F4E">
        <w:rPr>
          <w:rFonts w:ascii="Arial" w:eastAsia="Times New Roman" w:hAnsi="Arial" w:cs="Arial"/>
          <w:sz w:val="24"/>
          <w:szCs w:val="24"/>
        </w:rPr>
        <w:t xml:space="preserve">r. Marotta states that </w:t>
      </w:r>
      <w:r w:rsidR="001C4470">
        <w:rPr>
          <w:rFonts w:ascii="Arial" w:eastAsia="Times New Roman" w:hAnsi="Arial" w:cs="Arial"/>
          <w:sz w:val="24"/>
          <w:szCs w:val="24"/>
        </w:rPr>
        <w:t>they just wanted to introduce it to those potential pilot agencies prior broadly putting it out there</w:t>
      </w:r>
      <w:r w:rsidR="00FC46AF">
        <w:rPr>
          <w:rFonts w:ascii="Arial" w:eastAsia="Times New Roman" w:hAnsi="Arial" w:cs="Arial"/>
          <w:sz w:val="24"/>
          <w:szCs w:val="24"/>
        </w:rPr>
        <w:t>.  The document is available.</w:t>
      </w:r>
    </w:p>
    <w:p w14:paraId="29CDB118" w14:textId="6EF44466" w:rsidR="00D676D1" w:rsidRPr="00ED6035" w:rsidRDefault="008E5DD9" w:rsidP="00ED6035">
      <w:pPr>
        <w:widowControl w:val="0"/>
        <w:spacing w:after="0" w:line="240" w:lineRule="auto"/>
        <w:ind w:left="1080" w:hanging="360"/>
        <w:rPr>
          <w:rFonts w:ascii="Arial" w:eastAsia="Times New Roman" w:hAnsi="Arial" w:cs="Arial"/>
          <w:sz w:val="24"/>
          <w:szCs w:val="24"/>
        </w:rPr>
      </w:pPr>
      <w:r>
        <w:rPr>
          <w:rFonts w:ascii="Arial" w:eastAsia="Times New Roman" w:hAnsi="Arial" w:cs="Arial"/>
          <w:sz w:val="24"/>
          <w:szCs w:val="24"/>
        </w:rPr>
        <w:tab/>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Pr>
          <w:rFonts w:ascii="Arial" w:eastAsia="Times New Roman" w:hAnsi="Arial" w:cs="Arial"/>
          <w:sz w:val="24"/>
          <w:szCs w:val="24"/>
        </w:rPr>
        <w:t xml:space="preserve"> thanks</w:t>
      </w:r>
      <w:r w:rsidR="00B02D9C">
        <w:rPr>
          <w:rFonts w:ascii="Arial" w:eastAsia="Times New Roman" w:hAnsi="Arial" w:cs="Arial"/>
          <w:sz w:val="24"/>
          <w:szCs w:val="24"/>
        </w:rPr>
        <w:t xml:space="preserve"> both.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B02D9C">
        <w:rPr>
          <w:rFonts w:ascii="Arial" w:eastAsia="Times New Roman" w:hAnsi="Arial" w:cs="Arial"/>
          <w:sz w:val="24"/>
          <w:szCs w:val="24"/>
        </w:rPr>
        <w:t xml:space="preserve"> ad</w:t>
      </w:r>
      <w:r w:rsidR="00A1216D">
        <w:rPr>
          <w:rFonts w:ascii="Arial" w:eastAsia="Times New Roman" w:hAnsi="Arial" w:cs="Arial"/>
          <w:sz w:val="24"/>
          <w:szCs w:val="24"/>
        </w:rPr>
        <w:t>d</w:t>
      </w:r>
      <w:r w:rsidR="00B02D9C">
        <w:rPr>
          <w:rFonts w:ascii="Arial" w:eastAsia="Times New Roman" w:hAnsi="Arial" w:cs="Arial"/>
          <w:sz w:val="24"/>
          <w:szCs w:val="24"/>
        </w:rPr>
        <w:t xml:space="preserve">s that </w:t>
      </w:r>
      <w:r w:rsidR="007F56F9">
        <w:rPr>
          <w:rFonts w:ascii="Arial" w:eastAsia="Times New Roman" w:hAnsi="Arial" w:cs="Arial"/>
          <w:sz w:val="24"/>
          <w:szCs w:val="24"/>
        </w:rPr>
        <w:t>if</w:t>
      </w:r>
      <w:r w:rsidR="00B02D9C">
        <w:rPr>
          <w:rFonts w:ascii="Arial" w:eastAsia="Times New Roman" w:hAnsi="Arial" w:cs="Arial"/>
          <w:sz w:val="24"/>
          <w:szCs w:val="24"/>
        </w:rPr>
        <w:t xml:space="preserve"> there are providers who are either not familiar with the RFQ </w:t>
      </w:r>
      <w:r w:rsidR="00C6624C">
        <w:rPr>
          <w:rFonts w:ascii="Arial" w:eastAsia="Times New Roman" w:hAnsi="Arial" w:cs="Arial"/>
          <w:sz w:val="24"/>
          <w:szCs w:val="24"/>
        </w:rPr>
        <w:t>process, or are struggling with it</w:t>
      </w:r>
      <w:r w:rsidR="00F26A70">
        <w:rPr>
          <w:rFonts w:ascii="Arial" w:eastAsia="Times New Roman" w:hAnsi="Arial" w:cs="Arial"/>
          <w:sz w:val="24"/>
          <w:szCs w:val="24"/>
        </w:rPr>
        <w:t xml:space="preserve">, please reach out to Ms. Garcia or one another.  </w:t>
      </w:r>
      <w:r w:rsidR="00E90B63">
        <w:rPr>
          <w:rFonts w:ascii="Arial" w:eastAsia="Times New Roman" w:hAnsi="Arial" w:cs="Arial"/>
          <w:sz w:val="24"/>
          <w:szCs w:val="24"/>
        </w:rPr>
        <w:t xml:space="preserve">Once you’re in it makes the rest of the </w:t>
      </w:r>
      <w:r w:rsidR="007F56F9">
        <w:rPr>
          <w:rFonts w:ascii="Arial" w:eastAsia="Times New Roman" w:hAnsi="Arial" w:cs="Arial"/>
          <w:sz w:val="24"/>
          <w:szCs w:val="24"/>
        </w:rPr>
        <w:t>year</w:t>
      </w:r>
      <w:r w:rsidR="00E90B63">
        <w:rPr>
          <w:rFonts w:ascii="Arial" w:eastAsia="Times New Roman" w:hAnsi="Arial" w:cs="Arial"/>
          <w:sz w:val="24"/>
          <w:szCs w:val="24"/>
        </w:rPr>
        <w:t xml:space="preserve"> much easier.</w:t>
      </w:r>
      <w:r w:rsidR="007F56F9">
        <w:rPr>
          <w:rFonts w:ascii="Arial" w:eastAsia="Times New Roman" w:hAnsi="Arial" w:cs="Arial"/>
          <w:sz w:val="24"/>
          <w:szCs w:val="24"/>
        </w:rPr>
        <w:t xml:space="preserve">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8103D8">
        <w:rPr>
          <w:rFonts w:ascii="Arial" w:eastAsia="Times New Roman" w:hAnsi="Arial" w:cs="Arial"/>
          <w:sz w:val="24"/>
          <w:szCs w:val="24"/>
        </w:rPr>
        <w:t xml:space="preserve"> adds that reallocations potentially getting involved in new kinds of programming will make </w:t>
      </w:r>
      <w:r w:rsidR="00EB4D8C">
        <w:rPr>
          <w:rFonts w:ascii="Arial" w:eastAsia="Times New Roman" w:hAnsi="Arial" w:cs="Arial"/>
          <w:sz w:val="24"/>
          <w:szCs w:val="24"/>
        </w:rPr>
        <w:t>everyone’s lives easier going forward and will make this less daunting</w:t>
      </w:r>
      <w:r w:rsidR="00ED6035">
        <w:rPr>
          <w:rFonts w:ascii="Arial" w:eastAsia="Times New Roman" w:hAnsi="Arial" w:cs="Arial"/>
          <w:sz w:val="24"/>
          <w:szCs w:val="24"/>
        </w:rPr>
        <w:t xml:space="preserve">.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F35572">
        <w:rPr>
          <w:rFonts w:ascii="Arial" w:eastAsia="Times New Roman" w:hAnsi="Arial" w:cs="Arial"/>
          <w:sz w:val="24"/>
          <w:szCs w:val="24"/>
        </w:rPr>
        <w:t xml:space="preserve"> </w:t>
      </w:r>
      <w:r w:rsidR="00ED6035">
        <w:rPr>
          <w:rFonts w:ascii="Arial" w:eastAsia="Times New Roman" w:hAnsi="Arial" w:cs="Arial"/>
          <w:sz w:val="24"/>
          <w:szCs w:val="24"/>
        </w:rPr>
        <w:t>suggests moving to item 6.</w:t>
      </w:r>
    </w:p>
    <w:p w14:paraId="1B01677B" w14:textId="77777777" w:rsidR="00D676D1" w:rsidRDefault="00D676D1" w:rsidP="00B924A5">
      <w:pPr>
        <w:widowControl w:val="0"/>
        <w:spacing w:after="0" w:line="240" w:lineRule="auto"/>
        <w:ind w:left="1080"/>
        <w:rPr>
          <w:rFonts w:ascii="Arial" w:eastAsia="Times New Roman" w:hAnsi="Arial" w:cs="Arial"/>
          <w:i/>
          <w:iCs/>
          <w:sz w:val="24"/>
          <w:szCs w:val="24"/>
        </w:rPr>
      </w:pPr>
    </w:p>
    <w:p w14:paraId="71ECA737" w14:textId="77777777" w:rsidR="00D676D1" w:rsidRPr="00A5077A" w:rsidRDefault="00D676D1" w:rsidP="00D676D1">
      <w:pPr>
        <w:pStyle w:val="ListParagraph"/>
        <w:numPr>
          <w:ilvl w:val="0"/>
          <w:numId w:val="1"/>
        </w:numPr>
        <w:spacing w:after="0"/>
        <w:rPr>
          <w:rFonts w:ascii="Arial" w:eastAsia="Times New Roman" w:hAnsi="Arial" w:cs="Arial"/>
          <w:b/>
          <w:bCs/>
          <w:i/>
          <w:u w:val="single"/>
        </w:rPr>
      </w:pPr>
      <w:r w:rsidRPr="007B4417">
        <w:rPr>
          <w:rFonts w:ascii="Arial" w:eastAsia="Times New Roman" w:hAnsi="Arial" w:cs="Arial"/>
          <w:b/>
          <w:bCs/>
          <w:i/>
          <w:u w:val="single"/>
        </w:rPr>
        <w:t>Informational</w:t>
      </w:r>
    </w:p>
    <w:p w14:paraId="1ED7F014" w14:textId="77777777" w:rsidR="00D676D1" w:rsidRDefault="00D676D1" w:rsidP="00D676D1">
      <w:pPr>
        <w:pStyle w:val="ListParagraph"/>
        <w:widowControl w:val="0"/>
        <w:spacing w:after="0" w:line="240" w:lineRule="auto"/>
        <w:ind w:left="360"/>
        <w:rPr>
          <w:rFonts w:ascii="Arial" w:eastAsia="Times New Roman" w:hAnsi="Arial" w:cs="Arial"/>
          <w:sz w:val="24"/>
          <w:szCs w:val="24"/>
        </w:rPr>
      </w:pPr>
      <w:r>
        <w:rPr>
          <w:rFonts w:ascii="Arial" w:eastAsia="Times New Roman" w:hAnsi="Arial" w:cs="Arial"/>
          <w:sz w:val="24"/>
          <w:szCs w:val="24"/>
        </w:rPr>
        <w:t>Advisory Committee on Problem Gambling Work Group Updates</w:t>
      </w:r>
    </w:p>
    <w:p w14:paraId="5D21F5EC" w14:textId="77777777" w:rsidR="00D676D1" w:rsidRPr="003355BB" w:rsidRDefault="00D676D1" w:rsidP="00D676D1">
      <w:pPr>
        <w:pStyle w:val="ListParagraph"/>
        <w:widowControl w:val="0"/>
        <w:numPr>
          <w:ilvl w:val="0"/>
          <w:numId w:val="27"/>
        </w:numPr>
        <w:spacing w:after="0" w:line="240" w:lineRule="auto"/>
        <w:rPr>
          <w:rFonts w:ascii="Arial" w:eastAsia="Times New Roman" w:hAnsi="Arial" w:cs="Arial"/>
          <w:i/>
          <w:iCs/>
          <w:sz w:val="24"/>
          <w:szCs w:val="24"/>
        </w:rPr>
      </w:pPr>
      <w:r w:rsidRPr="003355BB">
        <w:rPr>
          <w:rFonts w:ascii="Arial" w:eastAsia="Times New Roman" w:hAnsi="Arial" w:cs="Arial"/>
          <w:sz w:val="24"/>
          <w:szCs w:val="24"/>
        </w:rPr>
        <w:t>Discussion on Legislative Work Group Updates</w:t>
      </w:r>
    </w:p>
    <w:p w14:paraId="7AE44396" w14:textId="7884538C" w:rsidR="00D676D1" w:rsidRDefault="00D676D1" w:rsidP="00D676D1">
      <w:pPr>
        <w:widowControl w:val="0"/>
        <w:spacing w:after="0" w:line="240" w:lineRule="auto"/>
        <w:ind w:left="360" w:firstLine="720"/>
        <w:rPr>
          <w:rFonts w:ascii="Arial" w:eastAsia="Times New Roman" w:hAnsi="Arial" w:cs="Arial"/>
          <w:i/>
          <w:iCs/>
          <w:sz w:val="24"/>
          <w:szCs w:val="24"/>
        </w:rPr>
      </w:pPr>
      <w:r w:rsidRPr="00882B6A">
        <w:rPr>
          <w:rFonts w:ascii="Arial" w:eastAsia="Times New Roman" w:hAnsi="Arial" w:cs="Arial"/>
          <w:i/>
          <w:iCs/>
          <w:sz w:val="24"/>
          <w:szCs w:val="24"/>
        </w:rPr>
        <w:lastRenderedPageBreak/>
        <w:t xml:space="preserve">Stephanie Goodman, Legislative Work Group </w:t>
      </w:r>
      <w:r w:rsidR="00FB12EA">
        <w:rPr>
          <w:rFonts w:ascii="Arial" w:eastAsia="Times New Roman" w:hAnsi="Arial" w:cs="Arial"/>
          <w:i/>
          <w:iCs/>
          <w:sz w:val="24"/>
          <w:szCs w:val="24"/>
        </w:rPr>
        <w:t xml:space="preserve">Chair </w:t>
      </w:r>
      <w:r w:rsidR="007A1944">
        <w:rPr>
          <w:rFonts w:ascii="Arial" w:eastAsia="Times New Roman" w:hAnsi="Arial" w:cs="Arial"/>
          <w:i/>
          <w:iCs/>
          <w:sz w:val="24"/>
          <w:szCs w:val="24"/>
        </w:rPr>
        <w:t>Feldman</w:t>
      </w:r>
    </w:p>
    <w:p w14:paraId="55F51064" w14:textId="3EFDFB2F" w:rsidR="00223B54" w:rsidRPr="00223B54" w:rsidRDefault="00FB12EA" w:rsidP="00F35572">
      <w:pPr>
        <w:widowControl w:val="0"/>
        <w:tabs>
          <w:tab w:val="left" w:pos="1260"/>
        </w:tabs>
        <w:spacing w:after="0" w:line="240" w:lineRule="auto"/>
        <w:ind w:left="1080"/>
        <w:rPr>
          <w:rFonts w:ascii="Arial" w:eastAsia="Times New Roman" w:hAnsi="Arial" w:cs="Arial"/>
          <w:sz w:val="24"/>
          <w:szCs w:val="24"/>
        </w:rPr>
      </w:pP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F35572">
        <w:rPr>
          <w:rFonts w:ascii="Arial" w:eastAsia="Times New Roman" w:hAnsi="Arial" w:cs="Arial"/>
          <w:sz w:val="24"/>
          <w:szCs w:val="24"/>
        </w:rPr>
        <w:t xml:space="preserve"> recognizes Ms. Goodman who states that there is a brief update on the next interim Finance Committee Meeting on April 7</w:t>
      </w:r>
      <w:r w:rsidR="00F35572" w:rsidRPr="0090446A">
        <w:rPr>
          <w:rFonts w:ascii="Arial" w:eastAsia="Times New Roman" w:hAnsi="Arial" w:cs="Arial"/>
          <w:sz w:val="24"/>
          <w:szCs w:val="24"/>
          <w:vertAlign w:val="superscript"/>
        </w:rPr>
        <w:t>th</w:t>
      </w:r>
      <w:r w:rsidR="00F35572">
        <w:rPr>
          <w:rFonts w:ascii="Arial" w:eastAsia="Times New Roman" w:hAnsi="Arial" w:cs="Arial"/>
          <w:sz w:val="24"/>
          <w:szCs w:val="24"/>
        </w:rPr>
        <w:t xml:space="preserve"> at 9:00 AM. Ms. Goodman continues that the last happened on February 9</w:t>
      </w:r>
      <w:r w:rsidR="00F35572" w:rsidRPr="00226488">
        <w:rPr>
          <w:rFonts w:ascii="Arial" w:eastAsia="Times New Roman" w:hAnsi="Arial" w:cs="Arial"/>
          <w:sz w:val="24"/>
          <w:szCs w:val="24"/>
          <w:vertAlign w:val="superscript"/>
        </w:rPr>
        <w:t>th</w:t>
      </w:r>
      <w:r w:rsidR="00F35572">
        <w:rPr>
          <w:rFonts w:ascii="Arial" w:eastAsia="Times New Roman" w:hAnsi="Arial" w:cs="Arial"/>
          <w:sz w:val="24"/>
          <w:szCs w:val="24"/>
        </w:rPr>
        <w:t xml:space="preserve"> in which they allocated for the non-profits out of the thirty million set aside for non-profits they only allocated 1.3 million. Ms. Goodman is not sure that the two million is part of the thirty million.  They haven’t even touched that request that we put through which is being monitored.  Ms. Goodman will keep the group updated. Ms. Quirk states that the last meeting for the Reno Problem Gambling Center was a week ago, and it will be closing on March 31</w:t>
      </w:r>
      <w:r w:rsidR="00F35572" w:rsidRPr="004267E6">
        <w:rPr>
          <w:rFonts w:ascii="Arial" w:eastAsia="Times New Roman" w:hAnsi="Arial" w:cs="Arial"/>
          <w:sz w:val="24"/>
          <w:szCs w:val="24"/>
          <w:vertAlign w:val="superscript"/>
        </w:rPr>
        <w:t>st</w:t>
      </w:r>
      <w:r w:rsidR="00F35572">
        <w:rPr>
          <w:rFonts w:ascii="Arial" w:eastAsia="Times New Roman" w:hAnsi="Arial" w:cs="Arial"/>
          <w:sz w:val="24"/>
          <w:szCs w:val="24"/>
        </w:rPr>
        <w:t xml:space="preserve">.  </w:t>
      </w:r>
    </w:p>
    <w:p w14:paraId="2201BE11" w14:textId="77777777" w:rsidR="00D676D1" w:rsidRPr="00D676D1" w:rsidRDefault="00D676D1" w:rsidP="00D676D1">
      <w:pPr>
        <w:pStyle w:val="ListParagraph"/>
        <w:widowControl w:val="0"/>
        <w:numPr>
          <w:ilvl w:val="0"/>
          <w:numId w:val="27"/>
        </w:numPr>
        <w:spacing w:after="0" w:line="240" w:lineRule="auto"/>
        <w:rPr>
          <w:rFonts w:ascii="Arial" w:eastAsia="Times New Roman" w:hAnsi="Arial" w:cs="Arial"/>
          <w:sz w:val="24"/>
          <w:szCs w:val="24"/>
        </w:rPr>
      </w:pPr>
      <w:r w:rsidRPr="00D676D1">
        <w:rPr>
          <w:rFonts w:ascii="Arial" w:eastAsia="Times New Roman" w:hAnsi="Arial" w:cs="Arial"/>
          <w:sz w:val="24"/>
          <w:szCs w:val="24"/>
        </w:rPr>
        <w:t>Discussion on Treatment Provider Group Updates</w:t>
      </w:r>
    </w:p>
    <w:p w14:paraId="37E54D4C" w14:textId="223CE6B5" w:rsidR="00D676D1" w:rsidRDefault="00D676D1" w:rsidP="00D676D1">
      <w:pPr>
        <w:widowControl w:val="0"/>
        <w:spacing w:after="0" w:line="240" w:lineRule="auto"/>
        <w:ind w:left="360" w:firstLine="720"/>
        <w:rPr>
          <w:rFonts w:ascii="Arial" w:eastAsia="Times New Roman" w:hAnsi="Arial" w:cs="Arial"/>
          <w:i/>
          <w:iCs/>
          <w:sz w:val="24"/>
          <w:szCs w:val="24"/>
        </w:rPr>
      </w:pPr>
      <w:r w:rsidRPr="004F342F">
        <w:rPr>
          <w:rFonts w:ascii="Arial" w:eastAsia="Times New Roman" w:hAnsi="Arial" w:cs="Arial"/>
          <w:i/>
          <w:iCs/>
          <w:sz w:val="24"/>
          <w:szCs w:val="24"/>
        </w:rPr>
        <w:t xml:space="preserve">Denise Quirk, Treatment Provider Work Group </w:t>
      </w:r>
      <w:r w:rsidR="00FB12EA">
        <w:rPr>
          <w:rFonts w:ascii="Arial" w:eastAsia="Times New Roman" w:hAnsi="Arial" w:cs="Arial"/>
          <w:i/>
          <w:iCs/>
          <w:sz w:val="24"/>
          <w:szCs w:val="24"/>
        </w:rPr>
        <w:t xml:space="preserve">Chair </w:t>
      </w:r>
      <w:r w:rsidR="007A1944">
        <w:rPr>
          <w:rFonts w:ascii="Arial" w:eastAsia="Times New Roman" w:hAnsi="Arial" w:cs="Arial"/>
          <w:i/>
          <w:iCs/>
          <w:sz w:val="24"/>
          <w:szCs w:val="24"/>
        </w:rPr>
        <w:t>Feldman</w:t>
      </w:r>
    </w:p>
    <w:p w14:paraId="0BCA740D" w14:textId="30864230" w:rsidR="00F35572" w:rsidRPr="00F35572" w:rsidRDefault="00F35572" w:rsidP="00F35572">
      <w:pPr>
        <w:widowControl w:val="0"/>
        <w:tabs>
          <w:tab w:val="left" w:pos="1080"/>
          <w:tab w:val="left" w:pos="1170"/>
        </w:tabs>
        <w:spacing w:after="0" w:line="240" w:lineRule="auto"/>
        <w:ind w:left="1080" w:hanging="90"/>
        <w:rPr>
          <w:rFonts w:ascii="Arial" w:eastAsia="Times New Roman" w:hAnsi="Arial" w:cs="Arial"/>
          <w:sz w:val="24"/>
          <w:szCs w:val="24"/>
        </w:rPr>
      </w:pPr>
      <w:r>
        <w:rPr>
          <w:rFonts w:ascii="Arial" w:eastAsia="Times New Roman" w:hAnsi="Arial" w:cs="Arial"/>
          <w:sz w:val="24"/>
          <w:szCs w:val="24"/>
        </w:rPr>
        <w:t xml:space="preserve"> Ms. Quirk continues that she has had chats with marketing and public relations people about the attempt to do a St. Patty’s Day that does not involve green beer or saying the work luck.</w:t>
      </w:r>
      <w:r w:rsidR="00391A4E">
        <w:rPr>
          <w:rFonts w:ascii="Arial" w:eastAsia="Times New Roman" w:hAnsi="Arial" w:cs="Arial"/>
          <w:sz w:val="24"/>
          <w:szCs w:val="24"/>
        </w:rPr>
        <w:t xml:space="preserve">  Ms. Quirk continues that the Reno Problem Gambling Center</w:t>
      </w:r>
      <w:r w:rsidR="00212D59">
        <w:rPr>
          <w:rFonts w:ascii="Arial" w:eastAsia="Times New Roman" w:hAnsi="Arial" w:cs="Arial"/>
          <w:sz w:val="24"/>
          <w:szCs w:val="24"/>
        </w:rPr>
        <w:t xml:space="preserve"> is hoping to have a gathering with the last giveaway of swa</w:t>
      </w:r>
      <w:r w:rsidR="004E6900">
        <w:rPr>
          <w:rFonts w:ascii="Arial" w:eastAsia="Times New Roman" w:hAnsi="Arial" w:cs="Arial"/>
          <w:sz w:val="24"/>
          <w:szCs w:val="24"/>
        </w:rPr>
        <w:t>g</w:t>
      </w:r>
      <w:r w:rsidR="00212D59">
        <w:rPr>
          <w:rFonts w:ascii="Arial" w:eastAsia="Times New Roman" w:hAnsi="Arial" w:cs="Arial"/>
          <w:sz w:val="24"/>
          <w:szCs w:val="24"/>
        </w:rPr>
        <w:t xml:space="preserve"> thanks </w:t>
      </w:r>
      <w:r w:rsidR="003002A4">
        <w:rPr>
          <w:rFonts w:ascii="Arial" w:eastAsia="Times New Roman" w:hAnsi="Arial" w:cs="Arial"/>
          <w:sz w:val="24"/>
          <w:szCs w:val="24"/>
        </w:rPr>
        <w:t>to</w:t>
      </w:r>
      <w:r w:rsidR="00212D59">
        <w:rPr>
          <w:rFonts w:ascii="Arial" w:eastAsia="Times New Roman" w:hAnsi="Arial" w:cs="Arial"/>
          <w:sz w:val="24"/>
          <w:szCs w:val="24"/>
        </w:rPr>
        <w:t xml:space="preserve"> the Nevada Council</w:t>
      </w:r>
      <w:r w:rsidR="009355E2">
        <w:rPr>
          <w:rFonts w:ascii="Arial" w:eastAsia="Times New Roman" w:hAnsi="Arial" w:cs="Arial"/>
          <w:sz w:val="24"/>
          <w:szCs w:val="24"/>
        </w:rPr>
        <w:t xml:space="preserve"> on Problem Gambling and to say goodbye to our alumni</w:t>
      </w:r>
      <w:r w:rsidR="00573FA6">
        <w:rPr>
          <w:rFonts w:ascii="Arial" w:eastAsia="Times New Roman" w:hAnsi="Arial" w:cs="Arial"/>
          <w:sz w:val="24"/>
          <w:szCs w:val="24"/>
        </w:rPr>
        <w:t xml:space="preserve">.  Thank you </w:t>
      </w:r>
      <w:r w:rsidR="00037786">
        <w:rPr>
          <w:rFonts w:ascii="Arial" w:eastAsia="Times New Roman" w:hAnsi="Arial" w:cs="Arial"/>
          <w:sz w:val="24"/>
          <w:szCs w:val="24"/>
        </w:rPr>
        <w:t xml:space="preserve">to the treatment folks and Bristlecone who we’ve been able to send </w:t>
      </w:r>
      <w:r w:rsidR="004E6900">
        <w:rPr>
          <w:rFonts w:ascii="Arial" w:eastAsia="Times New Roman" w:hAnsi="Arial" w:cs="Arial"/>
          <w:sz w:val="24"/>
          <w:szCs w:val="24"/>
        </w:rPr>
        <w:t>referrals</w:t>
      </w:r>
      <w:r w:rsidR="00037786">
        <w:rPr>
          <w:rFonts w:ascii="Arial" w:eastAsia="Times New Roman" w:hAnsi="Arial" w:cs="Arial"/>
          <w:sz w:val="24"/>
          <w:szCs w:val="24"/>
        </w:rPr>
        <w:t xml:space="preserve"> through to residential outpatient or aftercare.  </w:t>
      </w:r>
    </w:p>
    <w:p w14:paraId="69AB7677" w14:textId="77777777" w:rsidR="00D676D1" w:rsidRPr="00B924A5" w:rsidRDefault="00D676D1" w:rsidP="00B924A5">
      <w:pPr>
        <w:widowControl w:val="0"/>
        <w:spacing w:after="0" w:line="240" w:lineRule="auto"/>
        <w:ind w:left="1080"/>
        <w:rPr>
          <w:rFonts w:ascii="Arial" w:eastAsia="Times New Roman" w:hAnsi="Arial" w:cs="Arial"/>
          <w:i/>
          <w:iCs/>
          <w:sz w:val="24"/>
          <w:szCs w:val="24"/>
        </w:rPr>
      </w:pPr>
    </w:p>
    <w:p w14:paraId="57DDD7EF" w14:textId="77777777" w:rsidR="00637AAE" w:rsidRDefault="00637AAE" w:rsidP="00637AAE">
      <w:pPr>
        <w:pStyle w:val="ListParagraph"/>
        <w:numPr>
          <w:ilvl w:val="0"/>
          <w:numId w:val="1"/>
        </w:numPr>
        <w:spacing w:after="0"/>
        <w:rPr>
          <w:rFonts w:ascii="Arial" w:eastAsia="Times New Roman" w:hAnsi="Arial" w:cs="Arial"/>
          <w:sz w:val="24"/>
          <w:szCs w:val="24"/>
        </w:rPr>
      </w:pPr>
      <w:r>
        <w:rPr>
          <w:rFonts w:ascii="Arial" w:eastAsia="Times New Roman" w:hAnsi="Arial" w:cs="Arial"/>
          <w:b/>
          <w:bCs/>
          <w:i/>
          <w:u w:val="single"/>
        </w:rPr>
        <w:t>For Possible Action</w:t>
      </w:r>
      <w:r>
        <w:rPr>
          <w:rFonts w:ascii="Arial" w:eastAsia="Times New Roman" w:hAnsi="Arial" w:cs="Arial"/>
          <w:sz w:val="24"/>
          <w:szCs w:val="24"/>
        </w:rPr>
        <w:t xml:space="preserve"> </w:t>
      </w:r>
    </w:p>
    <w:p w14:paraId="74B1E355" w14:textId="0E4B3C7E" w:rsidR="00637AAE" w:rsidRDefault="00637AAE" w:rsidP="00637AAE">
      <w:pPr>
        <w:pStyle w:val="ListParagraph"/>
        <w:spacing w:after="0"/>
        <w:ind w:left="360"/>
        <w:rPr>
          <w:rFonts w:ascii="Arial" w:eastAsia="Times New Roman" w:hAnsi="Arial" w:cs="Arial"/>
          <w:sz w:val="24"/>
          <w:szCs w:val="24"/>
        </w:rPr>
      </w:pPr>
      <w:r w:rsidRPr="007D3CB0">
        <w:rPr>
          <w:rFonts w:ascii="Arial" w:eastAsia="Times New Roman" w:hAnsi="Arial" w:cs="Arial"/>
          <w:sz w:val="24"/>
          <w:szCs w:val="24"/>
        </w:rPr>
        <w:t>Discussion and Possible Approval of Department</w:t>
      </w:r>
      <w:r>
        <w:rPr>
          <w:rFonts w:ascii="Arial" w:eastAsia="Times New Roman" w:hAnsi="Arial" w:cs="Arial"/>
          <w:sz w:val="24"/>
          <w:szCs w:val="24"/>
        </w:rPr>
        <w:t xml:space="preserve"> </w:t>
      </w:r>
      <w:r w:rsidR="003355BB">
        <w:rPr>
          <w:rFonts w:ascii="Arial" w:eastAsia="Times New Roman" w:hAnsi="Arial" w:cs="Arial"/>
          <w:sz w:val="24"/>
          <w:szCs w:val="24"/>
        </w:rPr>
        <w:t xml:space="preserve">SFY22 </w:t>
      </w:r>
      <w:r>
        <w:rPr>
          <w:rFonts w:ascii="Arial" w:eastAsia="Times New Roman" w:hAnsi="Arial" w:cs="Arial"/>
          <w:sz w:val="24"/>
          <w:szCs w:val="24"/>
        </w:rPr>
        <w:t>R</w:t>
      </w:r>
      <w:r w:rsidRPr="007D3CB0">
        <w:rPr>
          <w:rFonts w:ascii="Arial" w:eastAsia="Times New Roman" w:hAnsi="Arial" w:cs="Arial"/>
          <w:sz w:val="24"/>
          <w:szCs w:val="24"/>
        </w:rPr>
        <w:t>eallocations Recommendations</w:t>
      </w:r>
      <w:r w:rsidR="00E2491C">
        <w:rPr>
          <w:rFonts w:ascii="Arial" w:eastAsia="Times New Roman" w:hAnsi="Arial" w:cs="Arial"/>
          <w:sz w:val="24"/>
          <w:szCs w:val="24"/>
        </w:rPr>
        <w:t xml:space="preserve"> </w:t>
      </w:r>
    </w:p>
    <w:p w14:paraId="4B772879" w14:textId="28BFBB61" w:rsidR="00E346CA" w:rsidRDefault="004D301A" w:rsidP="00A034F7">
      <w:pPr>
        <w:pStyle w:val="ListParagraph"/>
        <w:spacing w:after="0"/>
        <w:ind w:left="360"/>
        <w:rPr>
          <w:rFonts w:ascii="Arial" w:eastAsia="Times New Roman" w:hAnsi="Arial" w:cs="Arial"/>
          <w:sz w:val="24"/>
          <w:szCs w:val="24"/>
        </w:rPr>
      </w:pPr>
      <w:r>
        <w:rPr>
          <w:rFonts w:ascii="Arial" w:eastAsia="Times New Roman" w:hAnsi="Arial" w:cs="Arial"/>
          <w:sz w:val="24"/>
          <w:szCs w:val="24"/>
        </w:rPr>
        <w:t>D</w:t>
      </w:r>
      <w:r w:rsidR="009C37BD">
        <w:rPr>
          <w:rFonts w:ascii="Arial" w:eastAsia="Times New Roman" w:hAnsi="Arial" w:cs="Arial"/>
          <w:sz w:val="24"/>
          <w:szCs w:val="24"/>
        </w:rPr>
        <w:t>r. Marotta</w:t>
      </w:r>
      <w:r w:rsidR="004144BD">
        <w:rPr>
          <w:rFonts w:ascii="Arial" w:eastAsia="Times New Roman" w:hAnsi="Arial" w:cs="Arial"/>
          <w:sz w:val="24"/>
          <w:szCs w:val="24"/>
        </w:rPr>
        <w:t xml:space="preserve"> Shares a presentation</w:t>
      </w:r>
      <w:r w:rsidR="00E01125">
        <w:rPr>
          <w:rFonts w:ascii="Arial" w:eastAsia="Times New Roman" w:hAnsi="Arial" w:cs="Arial"/>
          <w:sz w:val="24"/>
          <w:szCs w:val="24"/>
        </w:rPr>
        <w:t xml:space="preserve">, Problem Gambling Reallocation </w:t>
      </w:r>
      <w:r w:rsidR="00E62AA4">
        <w:rPr>
          <w:rFonts w:ascii="Arial" w:eastAsia="Times New Roman" w:hAnsi="Arial" w:cs="Arial"/>
          <w:sz w:val="24"/>
          <w:szCs w:val="24"/>
        </w:rPr>
        <w:t xml:space="preserve">Discussion.  </w:t>
      </w:r>
      <w:r>
        <w:rPr>
          <w:rFonts w:ascii="Arial" w:eastAsia="Times New Roman" w:hAnsi="Arial" w:cs="Arial"/>
          <w:sz w:val="24"/>
          <w:szCs w:val="24"/>
        </w:rPr>
        <w:t>D</w:t>
      </w:r>
      <w:r w:rsidR="00307722">
        <w:rPr>
          <w:rFonts w:ascii="Arial" w:eastAsia="Times New Roman" w:hAnsi="Arial" w:cs="Arial"/>
          <w:sz w:val="24"/>
          <w:szCs w:val="24"/>
        </w:rPr>
        <w:t>r. Marotta discusses the presentation.  Some of the information was covered in las</w:t>
      </w:r>
      <w:r w:rsidR="00A42F3A">
        <w:rPr>
          <w:rFonts w:ascii="Arial" w:eastAsia="Times New Roman" w:hAnsi="Arial" w:cs="Arial"/>
          <w:sz w:val="24"/>
          <w:szCs w:val="24"/>
        </w:rPr>
        <w:t>t</w:t>
      </w:r>
      <w:r w:rsidR="00791787">
        <w:rPr>
          <w:rFonts w:ascii="Arial" w:eastAsia="Times New Roman" w:hAnsi="Arial" w:cs="Arial"/>
          <w:sz w:val="24"/>
          <w:szCs w:val="24"/>
        </w:rPr>
        <w:t xml:space="preserve"> meeting.</w:t>
      </w:r>
      <w:r w:rsidR="00A42F3A">
        <w:rPr>
          <w:rFonts w:ascii="Arial" w:eastAsia="Times New Roman" w:hAnsi="Arial" w:cs="Arial"/>
          <w:sz w:val="24"/>
          <w:szCs w:val="24"/>
        </w:rPr>
        <w:t xml:space="preserve"> </w:t>
      </w:r>
      <w:r w:rsidR="00C738A0">
        <w:rPr>
          <w:rFonts w:ascii="Arial" w:eastAsia="Times New Roman" w:hAnsi="Arial" w:cs="Arial"/>
          <w:sz w:val="24"/>
          <w:szCs w:val="24"/>
        </w:rPr>
        <w:t>What was discussed</w:t>
      </w:r>
      <w:r w:rsidR="005B61D4">
        <w:rPr>
          <w:rFonts w:ascii="Arial" w:eastAsia="Times New Roman" w:hAnsi="Arial" w:cs="Arial"/>
          <w:sz w:val="24"/>
          <w:szCs w:val="24"/>
        </w:rPr>
        <w:t xml:space="preserve"> with the treatment system is that there </w:t>
      </w:r>
      <w:r w:rsidR="00771407">
        <w:rPr>
          <w:rFonts w:ascii="Arial" w:eastAsia="Times New Roman" w:hAnsi="Arial" w:cs="Arial"/>
          <w:sz w:val="24"/>
          <w:szCs w:val="24"/>
        </w:rPr>
        <w:t>are</w:t>
      </w:r>
      <w:r w:rsidR="005B61D4">
        <w:rPr>
          <w:rFonts w:ascii="Arial" w:eastAsia="Times New Roman" w:hAnsi="Arial" w:cs="Arial"/>
          <w:sz w:val="24"/>
          <w:szCs w:val="24"/>
        </w:rPr>
        <w:t xml:space="preserve"> </w:t>
      </w:r>
      <w:r w:rsidR="005E18AA">
        <w:rPr>
          <w:rFonts w:ascii="Arial" w:eastAsia="Times New Roman" w:hAnsi="Arial" w:cs="Arial"/>
          <w:sz w:val="24"/>
          <w:szCs w:val="24"/>
        </w:rPr>
        <w:t>several</w:t>
      </w:r>
      <w:r w:rsidR="005B61D4">
        <w:rPr>
          <w:rFonts w:ascii="Arial" w:eastAsia="Times New Roman" w:hAnsi="Arial" w:cs="Arial"/>
          <w:sz w:val="24"/>
          <w:szCs w:val="24"/>
        </w:rPr>
        <w:t xml:space="preserve"> different </w:t>
      </w:r>
      <w:r w:rsidR="005E18AA">
        <w:rPr>
          <w:rFonts w:ascii="Arial" w:eastAsia="Times New Roman" w:hAnsi="Arial" w:cs="Arial"/>
          <w:sz w:val="24"/>
          <w:szCs w:val="24"/>
        </w:rPr>
        <w:t>kinds</w:t>
      </w:r>
      <w:r w:rsidR="005B61D4">
        <w:rPr>
          <w:rFonts w:ascii="Arial" w:eastAsia="Times New Roman" w:hAnsi="Arial" w:cs="Arial"/>
          <w:sz w:val="24"/>
          <w:szCs w:val="24"/>
        </w:rPr>
        <w:t xml:space="preserve"> of </w:t>
      </w:r>
      <w:r w:rsidR="00A47B09">
        <w:rPr>
          <w:rFonts w:ascii="Arial" w:eastAsia="Times New Roman" w:hAnsi="Arial" w:cs="Arial"/>
          <w:sz w:val="24"/>
          <w:szCs w:val="24"/>
        </w:rPr>
        <w:t xml:space="preserve">enhancements which we were looking at.  These enhancements were based on </w:t>
      </w:r>
      <w:r w:rsidR="004B73F1">
        <w:rPr>
          <w:rFonts w:ascii="Arial" w:eastAsia="Times New Roman" w:hAnsi="Arial" w:cs="Arial"/>
          <w:sz w:val="24"/>
          <w:szCs w:val="24"/>
        </w:rPr>
        <w:t xml:space="preserve">going out during our </w:t>
      </w:r>
      <w:r w:rsidR="005E18AA">
        <w:rPr>
          <w:rFonts w:ascii="Arial" w:eastAsia="Times New Roman" w:hAnsi="Arial" w:cs="Arial"/>
          <w:sz w:val="24"/>
          <w:szCs w:val="24"/>
        </w:rPr>
        <w:t>on-site reviews with the gambler treatment providers</w:t>
      </w:r>
      <w:r w:rsidR="00771407">
        <w:rPr>
          <w:rFonts w:ascii="Arial" w:eastAsia="Times New Roman" w:hAnsi="Arial" w:cs="Arial"/>
          <w:sz w:val="24"/>
          <w:szCs w:val="24"/>
        </w:rPr>
        <w:t xml:space="preserve">.  We asked them how things are going and what can be done to assist them </w:t>
      </w:r>
      <w:r w:rsidR="004B53C7">
        <w:rPr>
          <w:rFonts w:ascii="Arial" w:eastAsia="Times New Roman" w:hAnsi="Arial" w:cs="Arial"/>
          <w:sz w:val="24"/>
          <w:szCs w:val="24"/>
        </w:rPr>
        <w:t>with their success</w:t>
      </w:r>
      <w:r w:rsidR="00470E6C">
        <w:rPr>
          <w:rFonts w:ascii="Arial" w:eastAsia="Times New Roman" w:hAnsi="Arial" w:cs="Arial"/>
          <w:sz w:val="24"/>
          <w:szCs w:val="24"/>
        </w:rPr>
        <w:t>, obstacles or desires</w:t>
      </w:r>
      <w:r w:rsidR="00540DAA">
        <w:rPr>
          <w:rFonts w:ascii="Arial" w:eastAsia="Times New Roman" w:hAnsi="Arial" w:cs="Arial"/>
          <w:sz w:val="24"/>
          <w:szCs w:val="24"/>
        </w:rPr>
        <w:t xml:space="preserve"> they had regarding the way the program is structured</w:t>
      </w:r>
      <w:r w:rsidR="00A81FD4">
        <w:rPr>
          <w:rFonts w:ascii="Arial" w:eastAsia="Times New Roman" w:hAnsi="Arial" w:cs="Arial"/>
          <w:sz w:val="24"/>
          <w:szCs w:val="24"/>
        </w:rPr>
        <w:t xml:space="preserve"> because </w:t>
      </w:r>
      <w:r w:rsidR="00711B09">
        <w:rPr>
          <w:rFonts w:ascii="Arial" w:eastAsia="Times New Roman" w:hAnsi="Arial" w:cs="Arial"/>
          <w:sz w:val="24"/>
          <w:szCs w:val="24"/>
        </w:rPr>
        <w:t>much of this is a reflection upon what has been brought forwar</w:t>
      </w:r>
      <w:r w:rsidR="00952D71">
        <w:rPr>
          <w:rFonts w:ascii="Arial" w:eastAsia="Times New Roman" w:hAnsi="Arial" w:cs="Arial"/>
          <w:sz w:val="24"/>
          <w:szCs w:val="24"/>
        </w:rPr>
        <w:t xml:space="preserve">d by the gambling treatment community.  </w:t>
      </w:r>
      <w:r>
        <w:rPr>
          <w:rFonts w:ascii="Arial" w:eastAsia="Times New Roman" w:hAnsi="Arial" w:cs="Arial"/>
          <w:sz w:val="24"/>
          <w:szCs w:val="24"/>
        </w:rPr>
        <w:t>D</w:t>
      </w:r>
      <w:r w:rsidR="00952D71">
        <w:rPr>
          <w:rFonts w:ascii="Arial" w:eastAsia="Times New Roman" w:hAnsi="Arial" w:cs="Arial"/>
          <w:sz w:val="24"/>
          <w:szCs w:val="24"/>
        </w:rPr>
        <w:t>r. M</w:t>
      </w:r>
      <w:r w:rsidR="00C51B7D">
        <w:rPr>
          <w:rFonts w:ascii="Arial" w:eastAsia="Times New Roman" w:hAnsi="Arial" w:cs="Arial"/>
          <w:sz w:val="24"/>
          <w:szCs w:val="24"/>
        </w:rPr>
        <w:t xml:space="preserve">arotta </w:t>
      </w:r>
      <w:r w:rsidR="004A6A5C">
        <w:rPr>
          <w:rFonts w:ascii="Arial" w:eastAsia="Times New Roman" w:hAnsi="Arial" w:cs="Arial"/>
          <w:sz w:val="24"/>
          <w:szCs w:val="24"/>
        </w:rPr>
        <w:t>continues that these are some of the areas that we’re looking at</w:t>
      </w:r>
      <w:r w:rsidR="00946029">
        <w:rPr>
          <w:rFonts w:ascii="Arial" w:eastAsia="Times New Roman" w:hAnsi="Arial" w:cs="Arial"/>
          <w:sz w:val="24"/>
          <w:szCs w:val="24"/>
        </w:rPr>
        <w:t xml:space="preserve"> is to increase the add on percentage and what this means is that currently providers get an allocation</w:t>
      </w:r>
      <w:r w:rsidR="00A504A8">
        <w:rPr>
          <w:rFonts w:ascii="Arial" w:eastAsia="Times New Roman" w:hAnsi="Arial" w:cs="Arial"/>
          <w:sz w:val="24"/>
          <w:szCs w:val="24"/>
        </w:rPr>
        <w:t xml:space="preserve"> amount of that allocation.  It is based on a formula that we talked about in the past primarily that formula is historical.  A</w:t>
      </w:r>
      <w:r w:rsidR="00E3010E">
        <w:rPr>
          <w:rFonts w:ascii="Arial" w:eastAsia="Times New Roman" w:hAnsi="Arial" w:cs="Arial"/>
          <w:sz w:val="24"/>
          <w:szCs w:val="24"/>
        </w:rPr>
        <w:t xml:space="preserve"> </w:t>
      </w:r>
      <w:r w:rsidR="00A504A8">
        <w:rPr>
          <w:rFonts w:ascii="Arial" w:eastAsia="Times New Roman" w:hAnsi="Arial" w:cs="Arial"/>
          <w:sz w:val="24"/>
          <w:szCs w:val="24"/>
        </w:rPr>
        <w:t xml:space="preserve">portion of that allocation is allowed for services that are not traditionally included </w:t>
      </w:r>
      <w:r w:rsidR="00E3010E">
        <w:rPr>
          <w:rFonts w:ascii="Arial" w:eastAsia="Times New Roman" w:hAnsi="Arial" w:cs="Arial"/>
          <w:sz w:val="24"/>
          <w:szCs w:val="24"/>
        </w:rPr>
        <w:t>in</w:t>
      </w:r>
      <w:r w:rsidR="009474AF">
        <w:rPr>
          <w:rFonts w:ascii="Arial" w:eastAsia="Times New Roman" w:hAnsi="Arial" w:cs="Arial"/>
          <w:sz w:val="24"/>
          <w:szCs w:val="24"/>
        </w:rPr>
        <w:t xml:space="preserve">.  Reimbursement systems sometimes </w:t>
      </w:r>
      <w:r w:rsidR="00212C6A">
        <w:rPr>
          <w:rFonts w:ascii="Arial" w:eastAsia="Times New Roman" w:hAnsi="Arial" w:cs="Arial"/>
          <w:sz w:val="24"/>
          <w:szCs w:val="24"/>
        </w:rPr>
        <w:t>they are but not traditionally.  Many of these are wrap around type activities.  Some of them involve workforce develop</w:t>
      </w:r>
      <w:r w:rsidR="007204A1">
        <w:rPr>
          <w:rFonts w:ascii="Arial" w:eastAsia="Times New Roman" w:hAnsi="Arial" w:cs="Arial"/>
          <w:sz w:val="24"/>
          <w:szCs w:val="24"/>
        </w:rPr>
        <w:t xml:space="preserve">ment and we call </w:t>
      </w:r>
      <w:r w:rsidR="00C944F4">
        <w:rPr>
          <w:rFonts w:ascii="Arial" w:eastAsia="Times New Roman" w:hAnsi="Arial" w:cs="Arial"/>
          <w:sz w:val="24"/>
          <w:szCs w:val="24"/>
        </w:rPr>
        <w:t>those codes.</w:t>
      </w:r>
      <w:r w:rsidR="00A865FC">
        <w:rPr>
          <w:rFonts w:ascii="Arial" w:eastAsia="Times New Roman" w:hAnsi="Arial" w:cs="Arial"/>
          <w:sz w:val="24"/>
          <w:szCs w:val="24"/>
        </w:rPr>
        <w:t xml:space="preserve">  Currently those use of codes is limited to 10% of </w:t>
      </w:r>
      <w:r w:rsidR="00253F3D">
        <w:rPr>
          <w:rFonts w:ascii="Arial" w:eastAsia="Times New Roman" w:hAnsi="Arial" w:cs="Arial"/>
          <w:sz w:val="24"/>
          <w:szCs w:val="24"/>
        </w:rPr>
        <w:t xml:space="preserve">total allocation for the treatment providers and we’re looking to increase that percentage.  The current proposal is to increase it </w:t>
      </w:r>
      <w:r w:rsidR="00324E78">
        <w:rPr>
          <w:rFonts w:ascii="Arial" w:eastAsia="Times New Roman" w:hAnsi="Arial" w:cs="Arial"/>
          <w:sz w:val="24"/>
          <w:szCs w:val="24"/>
        </w:rPr>
        <w:t xml:space="preserve">to 15% and that really </w:t>
      </w:r>
      <w:r w:rsidR="007F3318">
        <w:rPr>
          <w:rFonts w:ascii="Arial" w:eastAsia="Times New Roman" w:hAnsi="Arial" w:cs="Arial"/>
          <w:sz w:val="24"/>
          <w:szCs w:val="24"/>
        </w:rPr>
        <w:t xml:space="preserve">doesn’t have a fiscal impact.  </w:t>
      </w:r>
      <w:r w:rsidR="00BB2F07">
        <w:rPr>
          <w:rFonts w:ascii="Arial" w:eastAsia="Times New Roman" w:hAnsi="Arial" w:cs="Arial"/>
          <w:sz w:val="24"/>
          <w:szCs w:val="24"/>
        </w:rPr>
        <w:t xml:space="preserve">Dr. Marotta </w:t>
      </w:r>
      <w:r w:rsidR="009E4C3E">
        <w:rPr>
          <w:rFonts w:ascii="Arial" w:eastAsia="Times New Roman" w:hAnsi="Arial" w:cs="Arial"/>
          <w:sz w:val="24"/>
          <w:szCs w:val="24"/>
        </w:rPr>
        <w:t xml:space="preserve"> states that Its money that comes out of the amounts that are already allocated </w:t>
      </w:r>
      <w:r w:rsidR="00372DF2">
        <w:rPr>
          <w:rFonts w:ascii="Arial" w:eastAsia="Times New Roman" w:hAnsi="Arial" w:cs="Arial"/>
          <w:sz w:val="24"/>
          <w:szCs w:val="24"/>
        </w:rPr>
        <w:t xml:space="preserve">so any potential </w:t>
      </w:r>
      <w:r w:rsidR="00372DF2">
        <w:rPr>
          <w:rFonts w:ascii="Arial" w:eastAsia="Times New Roman" w:hAnsi="Arial" w:cs="Arial"/>
          <w:sz w:val="24"/>
          <w:szCs w:val="24"/>
        </w:rPr>
        <w:lastRenderedPageBreak/>
        <w:t>impact is diverting funds from more traditional services into services that might be considered</w:t>
      </w:r>
      <w:r w:rsidR="00035474">
        <w:rPr>
          <w:rFonts w:ascii="Arial" w:eastAsia="Times New Roman" w:hAnsi="Arial" w:cs="Arial"/>
          <w:sz w:val="24"/>
          <w:szCs w:val="24"/>
        </w:rPr>
        <w:t xml:space="preserve">. </w:t>
      </w:r>
      <w:r>
        <w:rPr>
          <w:rFonts w:ascii="Arial" w:eastAsia="Times New Roman" w:hAnsi="Arial" w:cs="Arial"/>
          <w:sz w:val="24"/>
          <w:szCs w:val="24"/>
        </w:rPr>
        <w:t>D</w:t>
      </w:r>
      <w:r w:rsidR="00035474">
        <w:rPr>
          <w:rFonts w:ascii="Arial" w:eastAsia="Times New Roman" w:hAnsi="Arial" w:cs="Arial"/>
          <w:sz w:val="24"/>
          <w:szCs w:val="24"/>
        </w:rPr>
        <w:t xml:space="preserve">r. Marotta refers </w:t>
      </w:r>
      <w:r w:rsidR="00914827">
        <w:rPr>
          <w:rFonts w:ascii="Arial" w:eastAsia="Times New Roman" w:hAnsi="Arial" w:cs="Arial"/>
          <w:sz w:val="24"/>
          <w:szCs w:val="24"/>
        </w:rPr>
        <w:t xml:space="preserve">to </w:t>
      </w:r>
      <w:r w:rsidR="006101D1">
        <w:rPr>
          <w:rFonts w:ascii="Arial" w:eastAsia="Times New Roman" w:hAnsi="Arial" w:cs="Arial"/>
          <w:sz w:val="24"/>
          <w:szCs w:val="24"/>
        </w:rPr>
        <w:t xml:space="preserve">an issue with the Las Vegas </w:t>
      </w:r>
      <w:r w:rsidR="003E5472">
        <w:rPr>
          <w:rFonts w:ascii="Arial" w:eastAsia="Times New Roman" w:hAnsi="Arial" w:cs="Arial"/>
          <w:sz w:val="24"/>
          <w:szCs w:val="24"/>
        </w:rPr>
        <w:t xml:space="preserve">Problem Gambling Center.  The issue </w:t>
      </w:r>
      <w:r w:rsidR="007C4F22">
        <w:rPr>
          <w:rFonts w:ascii="Arial" w:eastAsia="Times New Roman" w:hAnsi="Arial" w:cs="Arial"/>
          <w:sz w:val="24"/>
          <w:szCs w:val="24"/>
        </w:rPr>
        <w:t>is when individual</w:t>
      </w:r>
      <w:r w:rsidR="00CE590A">
        <w:rPr>
          <w:rFonts w:ascii="Arial" w:eastAsia="Times New Roman" w:hAnsi="Arial" w:cs="Arial"/>
          <w:sz w:val="24"/>
          <w:szCs w:val="24"/>
        </w:rPr>
        <w:t>s</w:t>
      </w:r>
      <w:r w:rsidR="007C4F22">
        <w:rPr>
          <w:rFonts w:ascii="Arial" w:eastAsia="Times New Roman" w:hAnsi="Arial" w:cs="Arial"/>
          <w:sz w:val="24"/>
          <w:szCs w:val="24"/>
        </w:rPr>
        <w:t xml:space="preserve"> change levels of care.  </w:t>
      </w:r>
      <w:r w:rsidR="00E53E2F">
        <w:rPr>
          <w:rFonts w:ascii="Arial" w:eastAsia="Times New Roman" w:hAnsi="Arial" w:cs="Arial"/>
          <w:sz w:val="24"/>
          <w:szCs w:val="24"/>
        </w:rPr>
        <w:t>Currently, (and for several years),</w:t>
      </w:r>
      <w:r w:rsidR="00723619">
        <w:rPr>
          <w:rFonts w:ascii="Arial" w:eastAsia="Times New Roman" w:hAnsi="Arial" w:cs="Arial"/>
          <w:sz w:val="24"/>
          <w:szCs w:val="24"/>
        </w:rPr>
        <w:t xml:space="preserve"> </w:t>
      </w:r>
      <w:r w:rsidR="007D0E40">
        <w:rPr>
          <w:rFonts w:ascii="Arial" w:eastAsia="Times New Roman" w:hAnsi="Arial" w:cs="Arial"/>
          <w:sz w:val="24"/>
          <w:szCs w:val="24"/>
        </w:rPr>
        <w:t xml:space="preserve">is that we allowed them to have a renewed budget allocation or benefit amount when they </w:t>
      </w:r>
      <w:r w:rsidR="00023A0E">
        <w:rPr>
          <w:rFonts w:ascii="Arial" w:eastAsia="Times New Roman" w:hAnsi="Arial" w:cs="Arial"/>
          <w:sz w:val="24"/>
          <w:szCs w:val="24"/>
        </w:rPr>
        <w:t xml:space="preserve">switch </w:t>
      </w:r>
      <w:r w:rsidR="006B5314">
        <w:rPr>
          <w:rFonts w:ascii="Arial" w:eastAsia="Times New Roman" w:hAnsi="Arial" w:cs="Arial"/>
          <w:sz w:val="24"/>
          <w:szCs w:val="24"/>
        </w:rPr>
        <w:t>between outpati</w:t>
      </w:r>
      <w:r w:rsidR="000A39DC">
        <w:rPr>
          <w:rFonts w:ascii="Arial" w:eastAsia="Times New Roman" w:hAnsi="Arial" w:cs="Arial"/>
          <w:sz w:val="24"/>
          <w:szCs w:val="24"/>
        </w:rPr>
        <w:t>ent and residential.  This system has worked well.  It allows individuals to move between  2 different</w:t>
      </w:r>
      <w:r w:rsidR="002C15E0">
        <w:rPr>
          <w:rFonts w:ascii="Arial" w:eastAsia="Times New Roman" w:hAnsi="Arial" w:cs="Arial"/>
          <w:sz w:val="24"/>
          <w:szCs w:val="24"/>
        </w:rPr>
        <w:t xml:space="preserve"> levels of care without it interfering their ability to access those services.  </w:t>
      </w:r>
      <w:r w:rsidR="004E6896">
        <w:rPr>
          <w:rFonts w:ascii="Arial" w:eastAsia="Times New Roman" w:hAnsi="Arial" w:cs="Arial"/>
          <w:sz w:val="24"/>
          <w:szCs w:val="24"/>
        </w:rPr>
        <w:t>Benefit limits</w:t>
      </w:r>
      <w:r w:rsidR="00A35A91">
        <w:rPr>
          <w:rFonts w:ascii="Arial" w:eastAsia="Times New Roman" w:hAnsi="Arial" w:cs="Arial"/>
          <w:sz w:val="24"/>
          <w:szCs w:val="24"/>
        </w:rPr>
        <w:t xml:space="preserve"> has presented somewhat of an issue as individuals moving </w:t>
      </w:r>
      <w:r w:rsidR="00435E94">
        <w:rPr>
          <w:rFonts w:ascii="Arial" w:eastAsia="Times New Roman" w:hAnsi="Arial" w:cs="Arial"/>
          <w:sz w:val="24"/>
          <w:szCs w:val="24"/>
        </w:rPr>
        <w:t>from an intensive outpatient program</w:t>
      </w:r>
      <w:r w:rsidR="002805D4">
        <w:rPr>
          <w:rFonts w:ascii="Arial" w:eastAsia="Times New Roman" w:hAnsi="Arial" w:cs="Arial"/>
          <w:sz w:val="24"/>
          <w:szCs w:val="24"/>
        </w:rPr>
        <w:t xml:space="preserve"> </w:t>
      </w:r>
      <w:r w:rsidR="00515817">
        <w:rPr>
          <w:rFonts w:ascii="Arial" w:eastAsia="Times New Roman" w:hAnsi="Arial" w:cs="Arial"/>
          <w:sz w:val="24"/>
          <w:szCs w:val="24"/>
        </w:rPr>
        <w:t xml:space="preserve">to </w:t>
      </w:r>
      <w:r w:rsidR="006E18BA">
        <w:rPr>
          <w:rFonts w:ascii="Arial" w:eastAsia="Times New Roman" w:hAnsi="Arial" w:cs="Arial"/>
          <w:sz w:val="24"/>
          <w:szCs w:val="24"/>
        </w:rPr>
        <w:t>a less intensive level of care will use their entire kind of benefit amount because it’s an I</w:t>
      </w:r>
      <w:r w:rsidR="003D53A9">
        <w:rPr>
          <w:rFonts w:ascii="Arial" w:eastAsia="Times New Roman" w:hAnsi="Arial" w:cs="Arial"/>
          <w:sz w:val="24"/>
          <w:szCs w:val="24"/>
        </w:rPr>
        <w:t xml:space="preserve">ntense </w:t>
      </w:r>
      <w:r w:rsidR="00C75F3B">
        <w:rPr>
          <w:rFonts w:ascii="Arial" w:eastAsia="Times New Roman" w:hAnsi="Arial" w:cs="Arial"/>
          <w:sz w:val="24"/>
          <w:szCs w:val="24"/>
        </w:rPr>
        <w:t>Outpatient</w:t>
      </w:r>
      <w:r w:rsidR="003D53A9">
        <w:rPr>
          <w:rFonts w:ascii="Arial" w:eastAsia="Times New Roman" w:hAnsi="Arial" w:cs="Arial"/>
          <w:sz w:val="24"/>
          <w:szCs w:val="24"/>
        </w:rPr>
        <w:t xml:space="preserve"> (IOP)</w:t>
      </w:r>
      <w:r w:rsidR="006E18BA">
        <w:rPr>
          <w:rFonts w:ascii="Arial" w:eastAsia="Times New Roman" w:hAnsi="Arial" w:cs="Arial"/>
          <w:sz w:val="24"/>
          <w:szCs w:val="24"/>
        </w:rPr>
        <w:t xml:space="preserve"> program.  We would expect that t</w:t>
      </w:r>
      <w:r w:rsidR="00435E94">
        <w:rPr>
          <w:rFonts w:ascii="Arial" w:eastAsia="Times New Roman" w:hAnsi="Arial" w:cs="Arial"/>
          <w:sz w:val="24"/>
          <w:szCs w:val="24"/>
        </w:rPr>
        <w:t xml:space="preserve">o happen, but if doesn’t really leave anything for step down care.  </w:t>
      </w:r>
      <w:r w:rsidR="00233889">
        <w:rPr>
          <w:rFonts w:ascii="Arial" w:eastAsia="Times New Roman" w:hAnsi="Arial" w:cs="Arial"/>
          <w:sz w:val="24"/>
          <w:szCs w:val="24"/>
        </w:rPr>
        <w:t xml:space="preserve">We have addressed that in the past by having </w:t>
      </w:r>
      <w:r w:rsidR="00E757E1">
        <w:rPr>
          <w:rFonts w:ascii="Arial" w:eastAsia="Times New Roman" w:hAnsi="Arial" w:cs="Arial"/>
          <w:sz w:val="24"/>
          <w:szCs w:val="24"/>
        </w:rPr>
        <w:t xml:space="preserve">after care initiative or program.  </w:t>
      </w:r>
      <w:r w:rsidR="00EF6C51">
        <w:rPr>
          <w:rFonts w:ascii="Arial" w:eastAsia="Times New Roman" w:hAnsi="Arial" w:cs="Arial"/>
          <w:sz w:val="24"/>
          <w:szCs w:val="24"/>
        </w:rPr>
        <w:t>But that kind of moves people all the way from an IOP</w:t>
      </w:r>
      <w:r w:rsidR="00FF6DDC">
        <w:rPr>
          <w:rFonts w:ascii="Arial" w:eastAsia="Times New Roman" w:hAnsi="Arial" w:cs="Arial"/>
          <w:sz w:val="24"/>
          <w:szCs w:val="24"/>
        </w:rPr>
        <w:t>.  They jump a step</w:t>
      </w:r>
      <w:r w:rsidR="00A01CCA">
        <w:rPr>
          <w:rFonts w:ascii="Arial" w:eastAsia="Times New Roman" w:hAnsi="Arial" w:cs="Arial"/>
          <w:sz w:val="24"/>
          <w:szCs w:val="24"/>
        </w:rPr>
        <w:t>.</w:t>
      </w:r>
      <w:r w:rsidR="00B74E9A">
        <w:rPr>
          <w:rFonts w:ascii="Arial" w:eastAsia="Times New Roman" w:hAnsi="Arial" w:cs="Arial"/>
          <w:sz w:val="24"/>
          <w:szCs w:val="24"/>
        </w:rPr>
        <w:t xml:space="preserve"> </w:t>
      </w:r>
      <w:r w:rsidR="00A01CCA">
        <w:rPr>
          <w:rFonts w:ascii="Arial" w:eastAsia="Times New Roman" w:hAnsi="Arial" w:cs="Arial"/>
          <w:sz w:val="24"/>
          <w:szCs w:val="24"/>
        </w:rPr>
        <w:t xml:space="preserve"> </w:t>
      </w:r>
      <w:r w:rsidR="00E910AB">
        <w:rPr>
          <w:rFonts w:ascii="Arial" w:eastAsia="Times New Roman" w:hAnsi="Arial" w:cs="Arial"/>
          <w:sz w:val="24"/>
          <w:szCs w:val="24"/>
        </w:rPr>
        <w:t>That’s w</w:t>
      </w:r>
      <w:r w:rsidR="00264AF4">
        <w:rPr>
          <w:rFonts w:ascii="Arial" w:eastAsia="Times New Roman" w:hAnsi="Arial" w:cs="Arial"/>
          <w:sz w:val="24"/>
          <w:szCs w:val="24"/>
        </w:rPr>
        <w:t xml:space="preserve">hy we put this booster program into effect </w:t>
      </w:r>
      <w:r w:rsidR="00C721EF">
        <w:rPr>
          <w:rFonts w:ascii="Arial" w:eastAsia="Times New Roman" w:hAnsi="Arial" w:cs="Arial"/>
          <w:sz w:val="24"/>
          <w:szCs w:val="24"/>
        </w:rPr>
        <w:t xml:space="preserve">to be a </w:t>
      </w:r>
      <w:r w:rsidR="00D8181E">
        <w:rPr>
          <w:rFonts w:ascii="Arial" w:eastAsia="Times New Roman" w:hAnsi="Arial" w:cs="Arial"/>
          <w:sz w:val="24"/>
          <w:szCs w:val="24"/>
        </w:rPr>
        <w:t>short-term</w:t>
      </w:r>
      <w:r w:rsidR="00C721EF">
        <w:rPr>
          <w:rFonts w:ascii="Arial" w:eastAsia="Times New Roman" w:hAnsi="Arial" w:cs="Arial"/>
          <w:sz w:val="24"/>
          <w:szCs w:val="24"/>
        </w:rPr>
        <w:t xml:space="preserve"> response to some needs around COVID</w:t>
      </w:r>
      <w:r w:rsidR="0007061C">
        <w:rPr>
          <w:rFonts w:ascii="Arial" w:eastAsia="Times New Roman" w:hAnsi="Arial" w:cs="Arial"/>
          <w:sz w:val="24"/>
          <w:szCs w:val="24"/>
        </w:rPr>
        <w:t xml:space="preserve"> and people feeling a lot of stress </w:t>
      </w:r>
      <w:r w:rsidR="00585F3B">
        <w:rPr>
          <w:rFonts w:ascii="Arial" w:eastAsia="Times New Roman" w:hAnsi="Arial" w:cs="Arial"/>
          <w:sz w:val="24"/>
          <w:szCs w:val="24"/>
        </w:rPr>
        <w:t xml:space="preserve">plus having increased relapse risk.  </w:t>
      </w:r>
      <w:r w:rsidR="003D53A9">
        <w:rPr>
          <w:rFonts w:ascii="Arial" w:eastAsia="Times New Roman" w:hAnsi="Arial" w:cs="Arial"/>
          <w:sz w:val="24"/>
          <w:szCs w:val="24"/>
        </w:rPr>
        <w:t>D</w:t>
      </w:r>
      <w:r w:rsidR="00585F3B">
        <w:rPr>
          <w:rFonts w:ascii="Arial" w:eastAsia="Times New Roman" w:hAnsi="Arial" w:cs="Arial"/>
          <w:sz w:val="24"/>
          <w:szCs w:val="24"/>
        </w:rPr>
        <w:t>r. Marotta</w:t>
      </w:r>
      <w:r w:rsidR="00215593">
        <w:rPr>
          <w:rFonts w:ascii="Arial" w:eastAsia="Times New Roman" w:hAnsi="Arial" w:cs="Arial"/>
          <w:sz w:val="24"/>
          <w:szCs w:val="24"/>
        </w:rPr>
        <w:t xml:space="preserve"> sta</w:t>
      </w:r>
      <w:r w:rsidR="0025378D">
        <w:rPr>
          <w:rFonts w:ascii="Arial" w:eastAsia="Times New Roman" w:hAnsi="Arial" w:cs="Arial"/>
          <w:sz w:val="24"/>
          <w:szCs w:val="24"/>
        </w:rPr>
        <w:t xml:space="preserve">tes that what the Las Vegas Problem Gambling Center </w:t>
      </w:r>
      <w:r w:rsidR="00027497">
        <w:rPr>
          <w:rFonts w:ascii="Arial" w:eastAsia="Times New Roman" w:hAnsi="Arial" w:cs="Arial"/>
          <w:sz w:val="24"/>
          <w:szCs w:val="24"/>
        </w:rPr>
        <w:t>is really used that program in a very successful way as a step down</w:t>
      </w:r>
      <w:r w:rsidR="0046614E">
        <w:rPr>
          <w:rFonts w:ascii="Arial" w:eastAsia="Times New Roman" w:hAnsi="Arial" w:cs="Arial"/>
          <w:sz w:val="24"/>
          <w:szCs w:val="24"/>
        </w:rPr>
        <w:t xml:space="preserve">. In addition to </w:t>
      </w:r>
      <w:r w:rsidR="00D8181E">
        <w:rPr>
          <w:rFonts w:ascii="Arial" w:eastAsia="Times New Roman" w:hAnsi="Arial" w:cs="Arial"/>
          <w:sz w:val="24"/>
          <w:szCs w:val="24"/>
        </w:rPr>
        <w:t>using,</w:t>
      </w:r>
      <w:r w:rsidR="0046614E">
        <w:rPr>
          <w:rFonts w:ascii="Arial" w:eastAsia="Times New Roman" w:hAnsi="Arial" w:cs="Arial"/>
          <w:sz w:val="24"/>
          <w:szCs w:val="24"/>
        </w:rPr>
        <w:t xml:space="preserve"> it the way it was originally designed is for people </w:t>
      </w:r>
      <w:r w:rsidR="00890EF7">
        <w:rPr>
          <w:rFonts w:ascii="Arial" w:eastAsia="Times New Roman" w:hAnsi="Arial" w:cs="Arial"/>
          <w:sz w:val="24"/>
          <w:szCs w:val="24"/>
        </w:rPr>
        <w:t xml:space="preserve">coming </w:t>
      </w:r>
      <w:r w:rsidR="00541371">
        <w:rPr>
          <w:rFonts w:ascii="Arial" w:eastAsia="Times New Roman" w:hAnsi="Arial" w:cs="Arial"/>
          <w:sz w:val="24"/>
          <w:szCs w:val="24"/>
        </w:rPr>
        <w:t xml:space="preserve">back, who are at increased risk for relapse.  </w:t>
      </w:r>
      <w:r w:rsidR="005F5DC0">
        <w:rPr>
          <w:rFonts w:ascii="Arial" w:eastAsia="Times New Roman" w:hAnsi="Arial" w:cs="Arial"/>
          <w:sz w:val="24"/>
          <w:szCs w:val="24"/>
        </w:rPr>
        <w:t>We explored creating a new budget category for enabling people to have a reset when they changed level care to I</w:t>
      </w:r>
      <w:r w:rsidR="00D8181E">
        <w:rPr>
          <w:rFonts w:ascii="Arial" w:eastAsia="Times New Roman" w:hAnsi="Arial" w:cs="Arial"/>
          <w:sz w:val="24"/>
          <w:szCs w:val="24"/>
        </w:rPr>
        <w:t>OP</w:t>
      </w:r>
      <w:r w:rsidR="00354BC1">
        <w:rPr>
          <w:rFonts w:ascii="Arial" w:eastAsia="Times New Roman" w:hAnsi="Arial" w:cs="Arial"/>
          <w:sz w:val="24"/>
          <w:szCs w:val="24"/>
        </w:rPr>
        <w:t xml:space="preserve"> into a level one outpatient, which is your typical outpatient care or increasing booster session.  </w:t>
      </w:r>
      <w:r w:rsidR="00AB52B3">
        <w:rPr>
          <w:rFonts w:ascii="Arial" w:eastAsia="Times New Roman" w:hAnsi="Arial" w:cs="Arial"/>
          <w:sz w:val="24"/>
          <w:szCs w:val="24"/>
        </w:rPr>
        <w:t>Looking at the actual fiscal impact by increasing the benefits to reset up between IOP and regu</w:t>
      </w:r>
      <w:r w:rsidR="007A4138">
        <w:rPr>
          <w:rFonts w:ascii="Arial" w:eastAsia="Times New Roman" w:hAnsi="Arial" w:cs="Arial"/>
          <w:sz w:val="24"/>
          <w:szCs w:val="24"/>
        </w:rPr>
        <w:t xml:space="preserve">lar </w:t>
      </w:r>
      <w:r w:rsidR="008119FF">
        <w:rPr>
          <w:rFonts w:ascii="Arial" w:eastAsia="Times New Roman" w:hAnsi="Arial" w:cs="Arial"/>
          <w:sz w:val="24"/>
          <w:szCs w:val="24"/>
        </w:rPr>
        <w:t>outpatient</w:t>
      </w:r>
      <w:r w:rsidR="007A4138">
        <w:rPr>
          <w:rFonts w:ascii="Arial" w:eastAsia="Times New Roman" w:hAnsi="Arial" w:cs="Arial"/>
          <w:sz w:val="24"/>
          <w:szCs w:val="24"/>
        </w:rPr>
        <w:t xml:space="preserve"> would have a very large fiscal impact, between </w:t>
      </w:r>
      <w:r w:rsidR="001C4241">
        <w:rPr>
          <w:rFonts w:ascii="Arial" w:eastAsia="Times New Roman" w:hAnsi="Arial" w:cs="Arial"/>
          <w:sz w:val="24"/>
          <w:szCs w:val="24"/>
        </w:rPr>
        <w:t>three hundred to fo</w:t>
      </w:r>
      <w:r w:rsidR="003924C0">
        <w:rPr>
          <w:rFonts w:ascii="Arial" w:eastAsia="Times New Roman" w:hAnsi="Arial" w:cs="Arial"/>
          <w:sz w:val="24"/>
          <w:szCs w:val="24"/>
        </w:rPr>
        <w:t xml:space="preserve">ur hundred fifty </w:t>
      </w:r>
      <w:r w:rsidR="0079185E">
        <w:rPr>
          <w:rFonts w:ascii="Arial" w:eastAsia="Times New Roman" w:hAnsi="Arial" w:cs="Arial"/>
          <w:sz w:val="24"/>
          <w:szCs w:val="24"/>
        </w:rPr>
        <w:t>thousand, depending</w:t>
      </w:r>
      <w:r w:rsidR="003924C0">
        <w:rPr>
          <w:rFonts w:ascii="Arial" w:eastAsia="Times New Roman" w:hAnsi="Arial" w:cs="Arial"/>
          <w:sz w:val="24"/>
          <w:szCs w:val="24"/>
        </w:rPr>
        <w:t xml:space="preserve"> on how many clients.  Currently, </w:t>
      </w:r>
      <w:r w:rsidR="0079185E">
        <w:rPr>
          <w:rFonts w:ascii="Arial" w:eastAsia="Times New Roman" w:hAnsi="Arial" w:cs="Arial"/>
          <w:sz w:val="24"/>
          <w:szCs w:val="24"/>
        </w:rPr>
        <w:t>for the last fiscal year there was about one hundred</w:t>
      </w:r>
      <w:r w:rsidR="00A74F22">
        <w:rPr>
          <w:rFonts w:ascii="Arial" w:eastAsia="Times New Roman" w:hAnsi="Arial" w:cs="Arial"/>
          <w:sz w:val="24"/>
          <w:szCs w:val="24"/>
        </w:rPr>
        <w:t>.  The reason why you see that up to one hundred and fifty, is because if we put that policy into place</w:t>
      </w:r>
      <w:r w:rsidR="00F06337">
        <w:rPr>
          <w:rFonts w:ascii="Arial" w:eastAsia="Times New Roman" w:hAnsi="Arial" w:cs="Arial"/>
          <w:sz w:val="24"/>
          <w:szCs w:val="24"/>
        </w:rPr>
        <w:t>, we’d get more use than just t</w:t>
      </w:r>
      <w:r w:rsidR="00A322CD">
        <w:rPr>
          <w:rFonts w:ascii="Arial" w:eastAsia="Times New Roman" w:hAnsi="Arial" w:cs="Arial"/>
          <w:sz w:val="24"/>
          <w:szCs w:val="24"/>
        </w:rPr>
        <w:t xml:space="preserve">he booster session.  Is a large fiscal </w:t>
      </w:r>
      <w:r w:rsidR="00446D59">
        <w:rPr>
          <w:rFonts w:ascii="Arial" w:eastAsia="Times New Roman" w:hAnsi="Arial" w:cs="Arial"/>
          <w:sz w:val="24"/>
          <w:szCs w:val="24"/>
        </w:rPr>
        <w:t>impact. Just</w:t>
      </w:r>
      <w:r w:rsidR="002C54B8">
        <w:rPr>
          <w:rFonts w:ascii="Arial" w:eastAsia="Times New Roman" w:hAnsi="Arial" w:cs="Arial"/>
          <w:sz w:val="24"/>
          <w:szCs w:val="24"/>
        </w:rPr>
        <w:t xml:space="preserve"> increasing the booster sessions to five hundred benefit level to</w:t>
      </w:r>
      <w:r w:rsidR="003D2819">
        <w:rPr>
          <w:rFonts w:ascii="Arial" w:eastAsia="Times New Roman" w:hAnsi="Arial" w:cs="Arial"/>
          <w:sz w:val="24"/>
          <w:szCs w:val="24"/>
        </w:rPr>
        <w:t xml:space="preserve"> one thousand has a relatively small fiscal impact</w:t>
      </w:r>
      <w:r w:rsidR="00FB65A1">
        <w:rPr>
          <w:rFonts w:ascii="Arial" w:eastAsia="Times New Roman" w:hAnsi="Arial" w:cs="Arial"/>
          <w:sz w:val="24"/>
          <w:szCs w:val="24"/>
        </w:rPr>
        <w:t xml:space="preserve">, between </w:t>
      </w:r>
      <w:r w:rsidR="0075458B">
        <w:rPr>
          <w:rFonts w:ascii="Arial" w:eastAsia="Times New Roman" w:hAnsi="Arial" w:cs="Arial"/>
          <w:sz w:val="24"/>
          <w:szCs w:val="24"/>
        </w:rPr>
        <w:t>twenty-six</w:t>
      </w:r>
      <w:r w:rsidR="00FB65A1">
        <w:rPr>
          <w:rFonts w:ascii="Arial" w:eastAsia="Times New Roman" w:hAnsi="Arial" w:cs="Arial"/>
          <w:sz w:val="24"/>
          <w:szCs w:val="24"/>
        </w:rPr>
        <w:t>, and $</w:t>
      </w:r>
      <w:r w:rsidR="00A40EBE">
        <w:rPr>
          <w:rFonts w:ascii="Arial" w:eastAsia="Times New Roman" w:hAnsi="Arial" w:cs="Arial"/>
          <w:sz w:val="24"/>
          <w:szCs w:val="24"/>
        </w:rPr>
        <w:t>36,000.00</w:t>
      </w:r>
      <w:r w:rsidR="00A407DA">
        <w:rPr>
          <w:rFonts w:ascii="Arial" w:eastAsia="Times New Roman" w:hAnsi="Arial" w:cs="Arial"/>
          <w:sz w:val="24"/>
          <w:szCs w:val="24"/>
        </w:rPr>
        <w:t xml:space="preserve">  </w:t>
      </w:r>
      <w:r w:rsidR="00A40EBE">
        <w:rPr>
          <w:rFonts w:ascii="Arial" w:eastAsia="Times New Roman" w:hAnsi="Arial" w:cs="Arial"/>
          <w:sz w:val="24"/>
          <w:szCs w:val="24"/>
        </w:rPr>
        <w:t xml:space="preserve"> On number </w:t>
      </w:r>
      <w:r w:rsidR="005807C3">
        <w:rPr>
          <w:rFonts w:ascii="Arial" w:eastAsia="Times New Roman" w:hAnsi="Arial" w:cs="Arial"/>
          <w:sz w:val="24"/>
          <w:szCs w:val="24"/>
        </w:rPr>
        <w:t>4 is expanding workforce development encounter codes.</w:t>
      </w:r>
      <w:r w:rsidR="00446D59">
        <w:rPr>
          <w:rFonts w:ascii="Arial" w:eastAsia="Times New Roman" w:hAnsi="Arial" w:cs="Arial"/>
          <w:sz w:val="24"/>
          <w:szCs w:val="24"/>
        </w:rPr>
        <w:t xml:space="preserve">  </w:t>
      </w:r>
      <w:r w:rsidR="004D3F2C">
        <w:rPr>
          <w:rFonts w:ascii="Arial" w:eastAsia="Times New Roman" w:hAnsi="Arial" w:cs="Arial"/>
          <w:sz w:val="24"/>
          <w:szCs w:val="24"/>
        </w:rPr>
        <w:t xml:space="preserve">Some of that has to do with the request to providing more covered supervision costs.  Number 5 is </w:t>
      </w:r>
      <w:r w:rsidR="00F126B2">
        <w:rPr>
          <w:rFonts w:ascii="Arial" w:eastAsia="Times New Roman" w:hAnsi="Arial" w:cs="Arial"/>
          <w:sz w:val="24"/>
          <w:szCs w:val="24"/>
        </w:rPr>
        <w:t>Bristlecone</w:t>
      </w:r>
      <w:r w:rsidR="008D3E6A">
        <w:rPr>
          <w:rFonts w:ascii="Arial" w:eastAsia="Times New Roman" w:hAnsi="Arial" w:cs="Arial"/>
          <w:sz w:val="24"/>
          <w:szCs w:val="24"/>
        </w:rPr>
        <w:t xml:space="preserve"> had a request to $132,000.</w:t>
      </w:r>
      <w:r w:rsidR="00DD0A5E">
        <w:rPr>
          <w:rFonts w:ascii="Arial" w:eastAsia="Times New Roman" w:hAnsi="Arial" w:cs="Arial"/>
          <w:sz w:val="24"/>
          <w:szCs w:val="24"/>
        </w:rPr>
        <w:t xml:space="preserve">00 for their activities for this fiscal year and much of that had to do with the closure of the Reno </w:t>
      </w:r>
      <w:r w:rsidR="00CA293F">
        <w:rPr>
          <w:rFonts w:ascii="Arial" w:eastAsia="Times New Roman" w:hAnsi="Arial" w:cs="Arial"/>
          <w:sz w:val="24"/>
          <w:szCs w:val="24"/>
        </w:rPr>
        <w:t>Problem Gambling Center and expanding the capacity of Bristlecone.</w:t>
      </w:r>
      <w:r w:rsidR="00715DDE">
        <w:rPr>
          <w:rFonts w:ascii="Arial" w:eastAsia="Times New Roman" w:hAnsi="Arial" w:cs="Arial"/>
          <w:sz w:val="24"/>
          <w:szCs w:val="24"/>
        </w:rPr>
        <w:t xml:space="preserve"> To pick up that in the community</w:t>
      </w:r>
      <w:r w:rsidR="008119FF">
        <w:rPr>
          <w:rFonts w:ascii="Arial" w:eastAsia="Times New Roman" w:hAnsi="Arial" w:cs="Arial"/>
          <w:sz w:val="24"/>
          <w:szCs w:val="24"/>
        </w:rPr>
        <w:t xml:space="preserve"> as well as some other initiatives that they had in place to grow the program in different ways.</w:t>
      </w:r>
      <w:r w:rsidR="00CA293F">
        <w:rPr>
          <w:rFonts w:ascii="Arial" w:eastAsia="Times New Roman" w:hAnsi="Arial" w:cs="Arial"/>
          <w:sz w:val="24"/>
          <w:szCs w:val="24"/>
        </w:rPr>
        <w:t xml:space="preserve"> </w:t>
      </w:r>
      <w:r w:rsidR="00275FCA">
        <w:rPr>
          <w:rFonts w:ascii="Arial" w:eastAsia="Times New Roman" w:hAnsi="Arial" w:cs="Arial"/>
          <w:sz w:val="24"/>
          <w:szCs w:val="24"/>
        </w:rPr>
        <w:t xml:space="preserve">We felt like that </w:t>
      </w:r>
      <w:r w:rsidR="00B57B43">
        <w:rPr>
          <w:rFonts w:ascii="Arial" w:eastAsia="Times New Roman" w:hAnsi="Arial" w:cs="Arial"/>
          <w:sz w:val="24"/>
          <w:szCs w:val="24"/>
        </w:rPr>
        <w:t>should</w:t>
      </w:r>
      <w:r w:rsidR="00430AD4">
        <w:rPr>
          <w:rFonts w:ascii="Arial" w:eastAsia="Times New Roman" w:hAnsi="Arial" w:cs="Arial"/>
          <w:sz w:val="24"/>
          <w:szCs w:val="24"/>
        </w:rPr>
        <w:t xml:space="preserve"> put ourselves in jeopardy of over allocating</w:t>
      </w:r>
      <w:r w:rsidR="003F4867">
        <w:rPr>
          <w:rFonts w:ascii="Arial" w:eastAsia="Times New Roman" w:hAnsi="Arial" w:cs="Arial"/>
          <w:sz w:val="24"/>
          <w:szCs w:val="24"/>
        </w:rPr>
        <w:t xml:space="preserve"> with those amounts</w:t>
      </w:r>
      <w:r w:rsidR="00B57B43">
        <w:rPr>
          <w:rFonts w:ascii="Arial" w:eastAsia="Times New Roman" w:hAnsi="Arial" w:cs="Arial"/>
          <w:sz w:val="24"/>
          <w:szCs w:val="24"/>
        </w:rPr>
        <w:t xml:space="preserve">.  </w:t>
      </w:r>
      <w:r w:rsidR="004455EE">
        <w:rPr>
          <w:rFonts w:ascii="Arial" w:eastAsia="Times New Roman" w:hAnsi="Arial" w:cs="Arial"/>
          <w:sz w:val="24"/>
          <w:szCs w:val="24"/>
        </w:rPr>
        <w:t>So,</w:t>
      </w:r>
      <w:r w:rsidR="00B57B43">
        <w:rPr>
          <w:rFonts w:ascii="Arial" w:eastAsia="Times New Roman" w:hAnsi="Arial" w:cs="Arial"/>
          <w:sz w:val="24"/>
          <w:szCs w:val="24"/>
        </w:rPr>
        <w:t xml:space="preserve"> </w:t>
      </w:r>
      <w:r w:rsidR="00151298">
        <w:rPr>
          <w:rFonts w:ascii="Arial" w:eastAsia="Times New Roman" w:hAnsi="Arial" w:cs="Arial"/>
          <w:sz w:val="24"/>
          <w:szCs w:val="24"/>
        </w:rPr>
        <w:t>what our</w:t>
      </w:r>
      <w:r w:rsidR="00B57B43">
        <w:rPr>
          <w:rFonts w:ascii="Arial" w:eastAsia="Times New Roman" w:hAnsi="Arial" w:cs="Arial"/>
          <w:sz w:val="24"/>
          <w:szCs w:val="24"/>
        </w:rPr>
        <w:t xml:space="preserve"> projections were as about </w:t>
      </w:r>
      <w:r w:rsidR="00E356AE">
        <w:rPr>
          <w:rFonts w:ascii="Arial" w:eastAsia="Times New Roman" w:hAnsi="Arial" w:cs="Arial"/>
          <w:sz w:val="24"/>
          <w:szCs w:val="24"/>
        </w:rPr>
        <w:t xml:space="preserve">a </w:t>
      </w:r>
      <w:r w:rsidR="00151298">
        <w:rPr>
          <w:rFonts w:ascii="Arial" w:eastAsia="Times New Roman" w:hAnsi="Arial" w:cs="Arial"/>
          <w:sz w:val="24"/>
          <w:szCs w:val="24"/>
        </w:rPr>
        <w:t xml:space="preserve">fifty thousand increase would cover the need as they ramp up services.  </w:t>
      </w:r>
      <w:r w:rsidR="00AF7802">
        <w:rPr>
          <w:rFonts w:ascii="Arial" w:eastAsia="Times New Roman" w:hAnsi="Arial" w:cs="Arial"/>
          <w:sz w:val="24"/>
          <w:szCs w:val="24"/>
        </w:rPr>
        <w:t>Looking at past billing history, past encounters</w:t>
      </w:r>
      <w:r w:rsidR="004455EE">
        <w:rPr>
          <w:rFonts w:ascii="Arial" w:eastAsia="Times New Roman" w:hAnsi="Arial" w:cs="Arial"/>
          <w:sz w:val="24"/>
          <w:szCs w:val="24"/>
        </w:rPr>
        <w:t xml:space="preserve"> and that’s how future allocations are. </w:t>
      </w:r>
      <w:r w:rsidR="00BE30B0">
        <w:rPr>
          <w:rFonts w:ascii="Arial" w:eastAsia="Times New Roman" w:hAnsi="Arial" w:cs="Arial"/>
          <w:sz w:val="24"/>
          <w:szCs w:val="24"/>
        </w:rPr>
        <w:t>D</w:t>
      </w:r>
      <w:r w:rsidR="00E71083">
        <w:rPr>
          <w:rFonts w:ascii="Arial" w:eastAsia="Times New Roman" w:hAnsi="Arial" w:cs="Arial"/>
          <w:sz w:val="24"/>
          <w:szCs w:val="24"/>
        </w:rPr>
        <w:t>r. M</w:t>
      </w:r>
      <w:r w:rsidR="00F40675">
        <w:rPr>
          <w:rFonts w:ascii="Arial" w:eastAsia="Times New Roman" w:hAnsi="Arial" w:cs="Arial"/>
          <w:sz w:val="24"/>
          <w:szCs w:val="24"/>
        </w:rPr>
        <w:t xml:space="preserve">arotta explains </w:t>
      </w:r>
      <w:r w:rsidR="00280B21">
        <w:rPr>
          <w:rFonts w:ascii="Arial" w:eastAsia="Times New Roman" w:hAnsi="Arial" w:cs="Arial"/>
          <w:sz w:val="24"/>
          <w:szCs w:val="24"/>
        </w:rPr>
        <w:t>to increase aftercare encounter reimbursement from</w:t>
      </w:r>
      <w:r w:rsidR="0045171C">
        <w:rPr>
          <w:rFonts w:ascii="Arial" w:eastAsia="Times New Roman" w:hAnsi="Arial" w:cs="Arial"/>
          <w:sz w:val="24"/>
          <w:szCs w:val="24"/>
        </w:rPr>
        <w:t xml:space="preserve"> 15 to 25 a week.  This is a </w:t>
      </w:r>
      <w:r w:rsidR="003A42E0">
        <w:rPr>
          <w:rFonts w:ascii="Arial" w:eastAsia="Times New Roman" w:hAnsi="Arial" w:cs="Arial"/>
          <w:sz w:val="24"/>
          <w:szCs w:val="24"/>
        </w:rPr>
        <w:t>seldom</w:t>
      </w:r>
      <w:r w:rsidR="0045171C">
        <w:rPr>
          <w:rFonts w:ascii="Arial" w:eastAsia="Times New Roman" w:hAnsi="Arial" w:cs="Arial"/>
          <w:sz w:val="24"/>
          <w:szCs w:val="24"/>
        </w:rPr>
        <w:t xml:space="preserve"> us</w:t>
      </w:r>
      <w:r w:rsidR="003A42E0">
        <w:rPr>
          <w:rFonts w:ascii="Arial" w:eastAsia="Times New Roman" w:hAnsi="Arial" w:cs="Arial"/>
          <w:sz w:val="24"/>
          <w:szCs w:val="24"/>
        </w:rPr>
        <w:t>ed</w:t>
      </w:r>
      <w:r w:rsidR="0045171C">
        <w:rPr>
          <w:rFonts w:ascii="Arial" w:eastAsia="Times New Roman" w:hAnsi="Arial" w:cs="Arial"/>
          <w:sz w:val="24"/>
          <w:szCs w:val="24"/>
        </w:rPr>
        <w:t xml:space="preserve"> counter code.  We would like this to be a s</w:t>
      </w:r>
      <w:r w:rsidR="003A42E0">
        <w:rPr>
          <w:rFonts w:ascii="Arial" w:eastAsia="Times New Roman" w:hAnsi="Arial" w:cs="Arial"/>
          <w:sz w:val="24"/>
          <w:szCs w:val="24"/>
        </w:rPr>
        <w:t>ervice that as more frequently employed</w:t>
      </w:r>
      <w:r w:rsidR="002C5A79">
        <w:rPr>
          <w:rFonts w:ascii="Arial" w:eastAsia="Times New Roman" w:hAnsi="Arial" w:cs="Arial"/>
          <w:sz w:val="24"/>
          <w:szCs w:val="24"/>
        </w:rPr>
        <w:t xml:space="preserve"> in the </w:t>
      </w:r>
      <w:r w:rsidR="0075458B">
        <w:rPr>
          <w:rFonts w:ascii="Arial" w:eastAsia="Times New Roman" w:hAnsi="Arial" w:cs="Arial"/>
          <w:sz w:val="24"/>
          <w:szCs w:val="24"/>
        </w:rPr>
        <w:t>field.</w:t>
      </w:r>
      <w:r w:rsidR="00C20A46">
        <w:rPr>
          <w:rFonts w:ascii="Arial" w:eastAsia="Times New Roman" w:hAnsi="Arial" w:cs="Arial"/>
          <w:sz w:val="24"/>
          <w:szCs w:val="24"/>
        </w:rPr>
        <w:t xml:space="preserve">  This is something that enables people to have increased support</w:t>
      </w:r>
      <w:r w:rsidR="0075458B">
        <w:rPr>
          <w:rFonts w:ascii="Arial" w:eastAsia="Times New Roman" w:hAnsi="Arial" w:cs="Arial"/>
          <w:sz w:val="24"/>
          <w:szCs w:val="24"/>
        </w:rPr>
        <w:t xml:space="preserve"> during their maintenance phase of recovery. </w:t>
      </w:r>
      <w:r w:rsidR="00632DF2">
        <w:rPr>
          <w:rFonts w:ascii="Arial" w:eastAsia="Times New Roman" w:hAnsi="Arial" w:cs="Arial"/>
          <w:sz w:val="24"/>
          <w:szCs w:val="24"/>
        </w:rPr>
        <w:t xml:space="preserve"> This allows people to stay engaged in treatment and there is evidence out there that the </w:t>
      </w:r>
      <w:r w:rsidR="00632DF2">
        <w:rPr>
          <w:rFonts w:ascii="Arial" w:eastAsia="Times New Roman" w:hAnsi="Arial" w:cs="Arial"/>
          <w:sz w:val="24"/>
          <w:szCs w:val="24"/>
        </w:rPr>
        <w:lastRenderedPageBreak/>
        <w:t>longer peopl</w:t>
      </w:r>
      <w:r w:rsidR="003E09EC">
        <w:rPr>
          <w:rFonts w:ascii="Arial" w:eastAsia="Times New Roman" w:hAnsi="Arial" w:cs="Arial"/>
          <w:sz w:val="24"/>
          <w:szCs w:val="24"/>
        </w:rPr>
        <w:t xml:space="preserve">e are engaged in active recover process the better their </w:t>
      </w:r>
      <w:r w:rsidR="001C31CE">
        <w:rPr>
          <w:rFonts w:ascii="Arial" w:eastAsia="Times New Roman" w:hAnsi="Arial" w:cs="Arial"/>
          <w:sz w:val="24"/>
          <w:szCs w:val="24"/>
        </w:rPr>
        <w:t>long-term</w:t>
      </w:r>
      <w:r w:rsidR="003E09EC">
        <w:rPr>
          <w:rFonts w:ascii="Arial" w:eastAsia="Times New Roman" w:hAnsi="Arial" w:cs="Arial"/>
          <w:sz w:val="24"/>
          <w:szCs w:val="24"/>
        </w:rPr>
        <w:t xml:space="preserve"> outcomes.  That has a small fiscal impact</w:t>
      </w:r>
      <w:r w:rsidR="0077799F">
        <w:rPr>
          <w:rFonts w:ascii="Arial" w:eastAsia="Times New Roman" w:hAnsi="Arial" w:cs="Arial"/>
          <w:sz w:val="24"/>
          <w:szCs w:val="24"/>
        </w:rPr>
        <w:t xml:space="preserve">.  </w:t>
      </w:r>
      <w:r w:rsidR="005B07F1">
        <w:rPr>
          <w:rFonts w:ascii="Arial" w:eastAsia="Times New Roman" w:hAnsi="Arial" w:cs="Arial"/>
          <w:sz w:val="24"/>
          <w:szCs w:val="24"/>
        </w:rPr>
        <w:t>The last one is develop</w:t>
      </w:r>
      <w:r w:rsidR="00AE34E3">
        <w:rPr>
          <w:rFonts w:ascii="Arial" w:eastAsia="Times New Roman" w:hAnsi="Arial" w:cs="Arial"/>
          <w:sz w:val="24"/>
          <w:szCs w:val="24"/>
        </w:rPr>
        <w:t xml:space="preserve">ing new RFA </w:t>
      </w:r>
      <w:r w:rsidR="0054457E">
        <w:rPr>
          <w:rFonts w:ascii="Arial" w:eastAsia="Times New Roman" w:hAnsi="Arial" w:cs="Arial"/>
          <w:sz w:val="24"/>
          <w:szCs w:val="24"/>
        </w:rPr>
        <w:t xml:space="preserve">or draw from a pool of applicants that have been approved through the RFQ </w:t>
      </w:r>
      <w:r w:rsidR="008A4FBC">
        <w:rPr>
          <w:rFonts w:ascii="Arial" w:eastAsia="Times New Roman" w:hAnsi="Arial" w:cs="Arial"/>
          <w:sz w:val="24"/>
          <w:szCs w:val="24"/>
        </w:rPr>
        <w:t xml:space="preserve">process so that there would be the potential for a new provider.  The fiscal impact </w:t>
      </w:r>
      <w:r w:rsidR="00DE1859">
        <w:rPr>
          <w:rFonts w:ascii="Arial" w:eastAsia="Times New Roman" w:hAnsi="Arial" w:cs="Arial"/>
          <w:sz w:val="24"/>
          <w:szCs w:val="24"/>
        </w:rPr>
        <w:t xml:space="preserve">for 2023 we don’t see as great, it would </w:t>
      </w:r>
      <w:r w:rsidR="000D5A59">
        <w:rPr>
          <w:rFonts w:ascii="Arial" w:eastAsia="Times New Roman" w:hAnsi="Arial" w:cs="Arial"/>
          <w:sz w:val="24"/>
          <w:szCs w:val="24"/>
        </w:rPr>
        <w:t>be replacing the capacity of the</w:t>
      </w:r>
      <w:r w:rsidR="000D07ED">
        <w:rPr>
          <w:rFonts w:ascii="Arial" w:eastAsia="Times New Roman" w:hAnsi="Arial" w:cs="Arial"/>
          <w:sz w:val="24"/>
          <w:szCs w:val="24"/>
        </w:rPr>
        <w:t xml:space="preserve"> departure of the Reno Problem Gambling Center</w:t>
      </w:r>
      <w:r w:rsidR="000B190A">
        <w:rPr>
          <w:rFonts w:ascii="Arial" w:eastAsia="Times New Roman" w:hAnsi="Arial" w:cs="Arial"/>
          <w:sz w:val="24"/>
          <w:szCs w:val="24"/>
        </w:rPr>
        <w:t xml:space="preserve">, which was hard to predict the fiscal impact.  </w:t>
      </w:r>
      <w:r w:rsidR="0058698F">
        <w:rPr>
          <w:rFonts w:ascii="Arial" w:eastAsia="Times New Roman" w:hAnsi="Arial" w:cs="Arial"/>
          <w:sz w:val="24"/>
          <w:szCs w:val="24"/>
        </w:rPr>
        <w:t>The next slide goes over our recommendations based on those enhancements along with the fiscal impacts, by implementing them by moving forward with</w:t>
      </w:r>
      <w:r w:rsidR="00B717C3">
        <w:rPr>
          <w:rFonts w:ascii="Arial" w:eastAsia="Times New Roman" w:hAnsi="Arial" w:cs="Arial"/>
          <w:sz w:val="24"/>
          <w:szCs w:val="24"/>
        </w:rPr>
        <w:t xml:space="preserve"> them</w:t>
      </w:r>
      <w:r w:rsidR="005D3140">
        <w:rPr>
          <w:rFonts w:ascii="Arial" w:eastAsia="Times New Roman" w:hAnsi="Arial" w:cs="Arial"/>
          <w:sz w:val="24"/>
          <w:szCs w:val="24"/>
        </w:rPr>
        <w:t xml:space="preserve"> this fiscal year.</w:t>
      </w:r>
      <w:r w:rsidR="00767700">
        <w:rPr>
          <w:rFonts w:ascii="Arial" w:eastAsia="Times New Roman" w:hAnsi="Arial" w:cs="Arial"/>
          <w:sz w:val="24"/>
          <w:szCs w:val="24"/>
        </w:rPr>
        <w:t xml:space="preserve">  The first one would be the recommendation to increase the add on cost to 15%</w:t>
      </w:r>
      <w:r w:rsidR="00940827">
        <w:rPr>
          <w:rFonts w:ascii="Arial" w:eastAsia="Times New Roman" w:hAnsi="Arial" w:cs="Arial"/>
          <w:sz w:val="24"/>
          <w:szCs w:val="24"/>
        </w:rPr>
        <w:t xml:space="preserve">.  The second one is to increase booster sessions cap from five hundred to one </w:t>
      </w:r>
      <w:r w:rsidR="00690A53">
        <w:rPr>
          <w:rFonts w:ascii="Arial" w:eastAsia="Times New Roman" w:hAnsi="Arial" w:cs="Arial"/>
          <w:sz w:val="24"/>
          <w:szCs w:val="24"/>
        </w:rPr>
        <w:t>thousand, and</w:t>
      </w:r>
      <w:r w:rsidR="00356289">
        <w:rPr>
          <w:rFonts w:ascii="Arial" w:eastAsia="Times New Roman" w:hAnsi="Arial" w:cs="Arial"/>
          <w:sz w:val="24"/>
          <w:szCs w:val="24"/>
        </w:rPr>
        <w:t xml:space="preserve"> this would be in lieu of resetting the benefit level when individuals change level of care from a IOP level to a lower level of outpatient care. </w:t>
      </w:r>
      <w:r w:rsidR="00B44237">
        <w:rPr>
          <w:rFonts w:ascii="Arial" w:eastAsia="Times New Roman" w:hAnsi="Arial" w:cs="Arial"/>
          <w:sz w:val="24"/>
          <w:szCs w:val="24"/>
        </w:rPr>
        <w:t>Next, is to expand limits for supervision from two hours per month to 4 hours per month.  They would cover six interns at any kind of expanded level of support for supervision</w:t>
      </w:r>
      <w:r w:rsidR="00E346CA">
        <w:rPr>
          <w:rFonts w:ascii="Arial" w:eastAsia="Times New Roman" w:hAnsi="Arial" w:cs="Arial"/>
          <w:sz w:val="24"/>
          <w:szCs w:val="24"/>
        </w:rPr>
        <w:t>, it would be $12.000.00 fiscal impact</w:t>
      </w:r>
      <w:r w:rsidR="001547F8">
        <w:rPr>
          <w:rFonts w:ascii="Arial" w:eastAsia="Times New Roman" w:hAnsi="Arial" w:cs="Arial"/>
          <w:sz w:val="24"/>
          <w:szCs w:val="24"/>
        </w:rPr>
        <w:t xml:space="preserve">. </w:t>
      </w:r>
      <w:r w:rsidR="00E346CA" w:rsidRPr="00A034F7">
        <w:rPr>
          <w:rFonts w:ascii="Arial" w:eastAsia="Times New Roman" w:hAnsi="Arial" w:cs="Arial"/>
          <w:sz w:val="24"/>
          <w:szCs w:val="24"/>
        </w:rPr>
        <w:t xml:space="preserve">The </w:t>
      </w:r>
      <w:r w:rsidR="001F6C28" w:rsidRPr="00A034F7">
        <w:rPr>
          <w:rFonts w:ascii="Arial" w:eastAsia="Times New Roman" w:hAnsi="Arial" w:cs="Arial"/>
          <w:sz w:val="24"/>
          <w:szCs w:val="24"/>
        </w:rPr>
        <w:t xml:space="preserve">Bristlecone expansion </w:t>
      </w:r>
      <w:r w:rsidR="001547F8">
        <w:rPr>
          <w:rFonts w:ascii="Arial" w:eastAsia="Times New Roman" w:hAnsi="Arial" w:cs="Arial"/>
          <w:sz w:val="24"/>
          <w:szCs w:val="24"/>
        </w:rPr>
        <w:t>treatment fund is based on encounters which is a projection.</w:t>
      </w:r>
      <w:r w:rsidR="00CC30C0">
        <w:rPr>
          <w:rFonts w:ascii="Arial" w:eastAsia="Times New Roman" w:hAnsi="Arial" w:cs="Arial"/>
          <w:sz w:val="24"/>
          <w:szCs w:val="24"/>
        </w:rPr>
        <w:t xml:space="preserve">  That projection </w:t>
      </w:r>
      <w:r w:rsidR="00690A53">
        <w:rPr>
          <w:rFonts w:ascii="Arial" w:eastAsia="Times New Roman" w:hAnsi="Arial" w:cs="Arial"/>
          <w:sz w:val="24"/>
          <w:szCs w:val="24"/>
        </w:rPr>
        <w:t>is difficult</w:t>
      </w:r>
      <w:r w:rsidR="00CC30C0">
        <w:rPr>
          <w:rFonts w:ascii="Arial" w:eastAsia="Times New Roman" w:hAnsi="Arial" w:cs="Arial"/>
          <w:sz w:val="24"/>
          <w:szCs w:val="24"/>
        </w:rPr>
        <w:t xml:space="preserve"> to make because this program is going through development</w:t>
      </w:r>
      <w:r w:rsidR="002B6633">
        <w:rPr>
          <w:rFonts w:ascii="Arial" w:eastAsia="Times New Roman" w:hAnsi="Arial" w:cs="Arial"/>
          <w:sz w:val="24"/>
          <w:szCs w:val="24"/>
        </w:rPr>
        <w:t xml:space="preserve"> of the level of kind of level service that they’re going to be able to provide.  </w:t>
      </w:r>
      <w:r w:rsidR="003205B7">
        <w:rPr>
          <w:rFonts w:ascii="Arial" w:eastAsia="Times New Roman" w:hAnsi="Arial" w:cs="Arial"/>
          <w:sz w:val="24"/>
          <w:szCs w:val="24"/>
        </w:rPr>
        <w:t xml:space="preserve">This is our estimate.  </w:t>
      </w:r>
      <w:r w:rsidR="00BE30B0">
        <w:rPr>
          <w:rFonts w:ascii="Arial" w:eastAsia="Times New Roman" w:hAnsi="Arial" w:cs="Arial"/>
          <w:sz w:val="24"/>
          <w:szCs w:val="24"/>
        </w:rPr>
        <w:t>D</w:t>
      </w:r>
      <w:r w:rsidR="003205B7">
        <w:rPr>
          <w:rFonts w:ascii="Arial" w:eastAsia="Times New Roman" w:hAnsi="Arial" w:cs="Arial"/>
          <w:sz w:val="24"/>
          <w:szCs w:val="24"/>
        </w:rPr>
        <w:t>r. M</w:t>
      </w:r>
      <w:r w:rsidR="00B135D7">
        <w:rPr>
          <w:rFonts w:ascii="Arial" w:eastAsia="Times New Roman" w:hAnsi="Arial" w:cs="Arial"/>
          <w:sz w:val="24"/>
          <w:szCs w:val="24"/>
        </w:rPr>
        <w:t>arotta adds</w:t>
      </w:r>
      <w:r w:rsidR="009F5AA4">
        <w:rPr>
          <w:rFonts w:ascii="Arial" w:eastAsia="Times New Roman" w:hAnsi="Arial" w:cs="Arial"/>
          <w:sz w:val="24"/>
          <w:szCs w:val="24"/>
        </w:rPr>
        <w:t xml:space="preserve"> </w:t>
      </w:r>
      <w:r w:rsidR="000B068E">
        <w:rPr>
          <w:rFonts w:ascii="Arial" w:eastAsia="Times New Roman" w:hAnsi="Arial" w:cs="Arial"/>
          <w:sz w:val="24"/>
          <w:szCs w:val="24"/>
        </w:rPr>
        <w:t xml:space="preserve">that </w:t>
      </w:r>
      <w:r w:rsidR="00C74415">
        <w:rPr>
          <w:rFonts w:ascii="Arial" w:eastAsia="Times New Roman" w:hAnsi="Arial" w:cs="Arial"/>
          <w:sz w:val="24"/>
          <w:szCs w:val="24"/>
        </w:rPr>
        <w:t>as opposed to developing in each treatment RFA</w:t>
      </w:r>
      <w:r w:rsidR="006C4C78">
        <w:rPr>
          <w:rFonts w:ascii="Arial" w:eastAsia="Times New Roman" w:hAnsi="Arial" w:cs="Arial"/>
          <w:sz w:val="24"/>
          <w:szCs w:val="24"/>
        </w:rPr>
        <w:t xml:space="preserve"> it’s </w:t>
      </w:r>
      <w:r w:rsidR="00B73F8A">
        <w:rPr>
          <w:rFonts w:ascii="Arial" w:eastAsia="Times New Roman" w:hAnsi="Arial" w:cs="Arial"/>
          <w:sz w:val="24"/>
          <w:szCs w:val="24"/>
        </w:rPr>
        <w:t>more along the lines of seeing if there’s anyone out in the community that might be eligible to be a da</w:t>
      </w:r>
      <w:r w:rsidR="005215C4">
        <w:rPr>
          <w:rFonts w:ascii="Arial" w:eastAsia="Times New Roman" w:hAnsi="Arial" w:cs="Arial"/>
          <w:sz w:val="24"/>
          <w:szCs w:val="24"/>
        </w:rPr>
        <w:t xml:space="preserve">ily treatment provider </w:t>
      </w:r>
      <w:r w:rsidR="008A4DAA">
        <w:rPr>
          <w:rFonts w:ascii="Arial" w:eastAsia="Times New Roman" w:hAnsi="Arial" w:cs="Arial"/>
          <w:sz w:val="24"/>
          <w:szCs w:val="24"/>
        </w:rPr>
        <w:t>and</w:t>
      </w:r>
      <w:r w:rsidR="005215C4">
        <w:rPr>
          <w:rFonts w:ascii="Arial" w:eastAsia="Times New Roman" w:hAnsi="Arial" w:cs="Arial"/>
          <w:sz w:val="24"/>
          <w:szCs w:val="24"/>
        </w:rPr>
        <w:t xml:space="preserve"> encourage them to complete the RFQ, which would enable us to bring </w:t>
      </w:r>
      <w:r w:rsidR="00DF3716">
        <w:rPr>
          <w:rFonts w:ascii="Arial" w:eastAsia="Times New Roman" w:hAnsi="Arial" w:cs="Arial"/>
          <w:sz w:val="24"/>
          <w:szCs w:val="24"/>
        </w:rPr>
        <w:t>on another provider, if in fact there is another provider out there that is qualified and interested in becoming a new grantee.</w:t>
      </w:r>
      <w:r w:rsidR="00186807">
        <w:rPr>
          <w:rFonts w:ascii="Arial" w:eastAsia="Times New Roman" w:hAnsi="Arial" w:cs="Arial"/>
          <w:sz w:val="24"/>
          <w:szCs w:val="24"/>
        </w:rPr>
        <w:t xml:space="preserve">  </w:t>
      </w:r>
      <w:r w:rsidR="00BB2F07">
        <w:rPr>
          <w:rFonts w:ascii="Arial" w:eastAsia="Times New Roman" w:hAnsi="Arial" w:cs="Arial"/>
          <w:sz w:val="24"/>
          <w:szCs w:val="24"/>
        </w:rPr>
        <w:t xml:space="preserve">Dr. Marotta </w:t>
      </w:r>
      <w:r w:rsidR="00186807">
        <w:rPr>
          <w:rFonts w:ascii="Arial" w:eastAsia="Times New Roman" w:hAnsi="Arial" w:cs="Arial"/>
          <w:sz w:val="24"/>
          <w:szCs w:val="24"/>
        </w:rPr>
        <w:t xml:space="preserve"> asks for questions regarding any of the recommendations or other options that weren’t recommended.</w:t>
      </w:r>
    </w:p>
    <w:p w14:paraId="50862904" w14:textId="55B52FCB" w:rsidR="00265D8B" w:rsidRDefault="00FB12EA" w:rsidP="000878D0">
      <w:pPr>
        <w:spacing w:after="0"/>
        <w:ind w:left="360"/>
        <w:rPr>
          <w:rFonts w:ascii="Arial" w:eastAsia="Times New Roman" w:hAnsi="Arial" w:cs="Arial"/>
          <w:sz w:val="24"/>
          <w:szCs w:val="24"/>
        </w:rPr>
      </w:pP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265D8B" w:rsidRPr="000878D0">
        <w:rPr>
          <w:rFonts w:ascii="Arial" w:eastAsia="Times New Roman" w:hAnsi="Arial" w:cs="Arial"/>
          <w:sz w:val="24"/>
          <w:szCs w:val="24"/>
        </w:rPr>
        <w:t xml:space="preserve"> suggests a pause to discuss everything members have heard</w:t>
      </w:r>
      <w:r w:rsidR="00252281" w:rsidRPr="000878D0">
        <w:rPr>
          <w:rFonts w:ascii="Arial" w:eastAsia="Times New Roman" w:hAnsi="Arial" w:cs="Arial"/>
          <w:sz w:val="24"/>
          <w:szCs w:val="24"/>
        </w:rPr>
        <w:t xml:space="preserve"> and opens floor for questions.  Ms</w:t>
      </w:r>
      <w:r w:rsidR="000878D0" w:rsidRPr="000878D0">
        <w:rPr>
          <w:rFonts w:ascii="Arial" w:eastAsia="Times New Roman" w:hAnsi="Arial" w:cs="Arial"/>
          <w:sz w:val="24"/>
          <w:szCs w:val="24"/>
        </w:rPr>
        <w:t>.</w:t>
      </w:r>
      <w:r w:rsidR="00252281" w:rsidRPr="000878D0">
        <w:rPr>
          <w:rFonts w:ascii="Arial" w:eastAsia="Times New Roman" w:hAnsi="Arial" w:cs="Arial"/>
          <w:sz w:val="24"/>
          <w:szCs w:val="24"/>
        </w:rPr>
        <w:t xml:space="preserve"> Garcia pulls the spreadsheet for v</w:t>
      </w:r>
      <w:r w:rsidR="00E22A86" w:rsidRPr="000878D0">
        <w:rPr>
          <w:rFonts w:ascii="Arial" w:eastAsia="Times New Roman" w:hAnsi="Arial" w:cs="Arial"/>
          <w:sz w:val="24"/>
          <w:szCs w:val="24"/>
        </w:rPr>
        <w:t xml:space="preserve">iewing.  </w:t>
      </w:r>
    </w:p>
    <w:p w14:paraId="39D6A257" w14:textId="2C07CE7E" w:rsidR="00945977" w:rsidRDefault="00352F2D" w:rsidP="008F3F0B">
      <w:pPr>
        <w:spacing w:after="0"/>
        <w:ind w:left="360"/>
        <w:rPr>
          <w:rFonts w:ascii="Arial" w:eastAsia="Times New Roman" w:hAnsi="Arial" w:cs="Arial"/>
          <w:sz w:val="24"/>
          <w:szCs w:val="24"/>
        </w:rPr>
      </w:pPr>
      <w:r>
        <w:rPr>
          <w:rFonts w:ascii="Arial" w:eastAsia="Times New Roman" w:hAnsi="Arial" w:cs="Arial"/>
          <w:sz w:val="24"/>
          <w:szCs w:val="24"/>
        </w:rPr>
        <w:t xml:space="preserve">Ms. Goodman </w:t>
      </w:r>
      <w:r w:rsidR="00C21A1B">
        <w:rPr>
          <w:rFonts w:ascii="Arial" w:eastAsia="Times New Roman" w:hAnsi="Arial" w:cs="Arial"/>
          <w:sz w:val="24"/>
          <w:szCs w:val="24"/>
        </w:rPr>
        <w:t>comments that this is a good space when it comes to workforce development</w:t>
      </w:r>
      <w:r w:rsidR="00CD78D5">
        <w:rPr>
          <w:rFonts w:ascii="Arial" w:eastAsia="Times New Roman" w:hAnsi="Arial" w:cs="Arial"/>
          <w:sz w:val="24"/>
          <w:szCs w:val="24"/>
        </w:rPr>
        <w:t>.  But the $100,000.00 is better spend on giving it to KP</w:t>
      </w:r>
      <w:r w:rsidR="0083055D">
        <w:rPr>
          <w:rFonts w:ascii="Arial" w:eastAsia="Times New Roman" w:hAnsi="Arial" w:cs="Arial"/>
          <w:sz w:val="24"/>
          <w:szCs w:val="24"/>
        </w:rPr>
        <w:t>S3 to do an awareness campaign.  Ms. Goo</w:t>
      </w:r>
      <w:r w:rsidR="007C0738">
        <w:rPr>
          <w:rFonts w:ascii="Arial" w:eastAsia="Times New Roman" w:hAnsi="Arial" w:cs="Arial"/>
          <w:sz w:val="24"/>
          <w:szCs w:val="24"/>
        </w:rPr>
        <w:t xml:space="preserve">dman continues to say that the issue is getting people to seek treatment.  </w:t>
      </w:r>
      <w:r w:rsidR="00F052BD">
        <w:rPr>
          <w:rFonts w:ascii="Arial" w:eastAsia="Times New Roman" w:hAnsi="Arial" w:cs="Arial"/>
          <w:sz w:val="24"/>
          <w:szCs w:val="24"/>
        </w:rPr>
        <w:t xml:space="preserve">January and February were not great months, and we need to address the issue of </w:t>
      </w:r>
      <w:r w:rsidR="00DB4BEB">
        <w:rPr>
          <w:rFonts w:ascii="Arial" w:eastAsia="Times New Roman" w:hAnsi="Arial" w:cs="Arial"/>
          <w:sz w:val="24"/>
          <w:szCs w:val="24"/>
        </w:rPr>
        <w:t>awareness and the stigma surrounding this addition before we talk about more money for workforce development.</w:t>
      </w:r>
      <w:r w:rsidR="00756D1D">
        <w:rPr>
          <w:rFonts w:ascii="Arial" w:eastAsia="Times New Roman" w:hAnsi="Arial" w:cs="Arial"/>
          <w:sz w:val="24"/>
          <w:szCs w:val="24"/>
        </w:rPr>
        <w:t xml:space="preserve">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756D1D">
        <w:rPr>
          <w:rFonts w:ascii="Arial" w:eastAsia="Times New Roman" w:hAnsi="Arial" w:cs="Arial"/>
          <w:sz w:val="24"/>
          <w:szCs w:val="24"/>
        </w:rPr>
        <w:t xml:space="preserve"> asks for any other responses to Ms. Goodman’s concerns. </w:t>
      </w:r>
      <w:r w:rsidR="00FC7C39">
        <w:rPr>
          <w:rFonts w:ascii="Arial" w:eastAsia="Times New Roman" w:hAnsi="Arial" w:cs="Arial"/>
          <w:sz w:val="24"/>
          <w:szCs w:val="24"/>
        </w:rPr>
        <w:t xml:space="preserve">Dr. Kraus </w:t>
      </w:r>
      <w:r w:rsidR="001C31CE">
        <w:rPr>
          <w:rFonts w:ascii="Arial" w:eastAsia="Times New Roman" w:hAnsi="Arial" w:cs="Arial"/>
          <w:sz w:val="24"/>
          <w:szCs w:val="24"/>
        </w:rPr>
        <w:t>inquiries</w:t>
      </w:r>
      <w:r w:rsidR="00DE290F">
        <w:rPr>
          <w:rFonts w:ascii="Arial" w:eastAsia="Times New Roman" w:hAnsi="Arial" w:cs="Arial"/>
          <w:sz w:val="24"/>
          <w:szCs w:val="24"/>
        </w:rPr>
        <w:t xml:space="preserve"> </w:t>
      </w:r>
      <w:r w:rsidR="00FC7C39">
        <w:rPr>
          <w:rFonts w:ascii="Arial" w:eastAsia="Times New Roman" w:hAnsi="Arial" w:cs="Arial"/>
          <w:sz w:val="24"/>
          <w:szCs w:val="24"/>
        </w:rPr>
        <w:t>about the $100,000.00</w:t>
      </w:r>
      <w:r w:rsidR="00FE7FF0">
        <w:rPr>
          <w:rFonts w:ascii="Arial" w:eastAsia="Times New Roman" w:hAnsi="Arial" w:cs="Arial"/>
          <w:sz w:val="24"/>
          <w:szCs w:val="24"/>
        </w:rPr>
        <w:t xml:space="preserve"> by stating that 72% of all Nevadans like in Clark County</w:t>
      </w:r>
      <w:r w:rsidR="001C2EE4">
        <w:rPr>
          <w:rFonts w:ascii="Arial" w:eastAsia="Times New Roman" w:hAnsi="Arial" w:cs="Arial"/>
          <w:sz w:val="24"/>
          <w:szCs w:val="24"/>
        </w:rPr>
        <w:t xml:space="preserve"> and</w:t>
      </w:r>
      <w:r w:rsidR="00E961F0">
        <w:rPr>
          <w:rFonts w:ascii="Arial" w:eastAsia="Times New Roman" w:hAnsi="Arial" w:cs="Arial"/>
          <w:sz w:val="24"/>
          <w:szCs w:val="24"/>
        </w:rPr>
        <w:t xml:space="preserve"> that shifting some of the funds to the </w:t>
      </w:r>
      <w:r w:rsidR="00A9082B">
        <w:rPr>
          <w:rFonts w:ascii="Arial" w:eastAsia="Times New Roman" w:hAnsi="Arial" w:cs="Arial"/>
          <w:sz w:val="24"/>
          <w:szCs w:val="24"/>
        </w:rPr>
        <w:t>Bristlecone</w:t>
      </w:r>
      <w:r w:rsidR="00E961F0">
        <w:rPr>
          <w:rFonts w:ascii="Arial" w:eastAsia="Times New Roman" w:hAnsi="Arial" w:cs="Arial"/>
          <w:sz w:val="24"/>
          <w:szCs w:val="24"/>
        </w:rPr>
        <w:t xml:space="preserve"> could be important</w:t>
      </w:r>
      <w:r w:rsidR="00A9082B">
        <w:rPr>
          <w:rFonts w:ascii="Arial" w:eastAsia="Times New Roman" w:hAnsi="Arial" w:cs="Arial"/>
          <w:sz w:val="24"/>
          <w:szCs w:val="24"/>
        </w:rPr>
        <w:t xml:space="preserve">.  Dr. Kraus </w:t>
      </w:r>
      <w:r w:rsidR="004035D7">
        <w:rPr>
          <w:rFonts w:ascii="Arial" w:eastAsia="Times New Roman" w:hAnsi="Arial" w:cs="Arial"/>
          <w:sz w:val="24"/>
          <w:szCs w:val="24"/>
        </w:rPr>
        <w:t>adds that public awareness is important but</w:t>
      </w:r>
      <w:r w:rsidR="006A45E9">
        <w:rPr>
          <w:rFonts w:ascii="Arial" w:eastAsia="Times New Roman" w:hAnsi="Arial" w:cs="Arial"/>
          <w:sz w:val="24"/>
          <w:szCs w:val="24"/>
        </w:rPr>
        <w:t xml:space="preserve"> so is increasing providers which are limited, including Spanish speaking</w:t>
      </w:r>
      <w:r w:rsidR="00AF7447">
        <w:rPr>
          <w:rFonts w:ascii="Arial" w:eastAsia="Times New Roman" w:hAnsi="Arial" w:cs="Arial"/>
          <w:sz w:val="24"/>
          <w:szCs w:val="24"/>
        </w:rPr>
        <w:t xml:space="preserve"> providers.  Given the population that only 15% </w:t>
      </w:r>
      <w:r w:rsidR="00B00192">
        <w:rPr>
          <w:rFonts w:ascii="Arial" w:eastAsia="Times New Roman" w:hAnsi="Arial" w:cs="Arial"/>
          <w:sz w:val="24"/>
          <w:szCs w:val="24"/>
        </w:rPr>
        <w:t>listed to Reno area</w:t>
      </w:r>
      <w:r w:rsidR="00DE0EA7">
        <w:rPr>
          <w:rFonts w:ascii="Arial" w:eastAsia="Times New Roman" w:hAnsi="Arial" w:cs="Arial"/>
          <w:sz w:val="24"/>
          <w:szCs w:val="24"/>
        </w:rPr>
        <w:t xml:space="preserve"> and 72% is in Clark County, we have </w:t>
      </w:r>
      <w:r w:rsidR="00DE0EA7" w:rsidRPr="004E0519">
        <w:rPr>
          <w:rFonts w:ascii="Arial" w:eastAsia="Times New Roman" w:hAnsi="Arial" w:cs="Arial"/>
          <w:strike/>
          <w:sz w:val="24"/>
          <w:szCs w:val="24"/>
        </w:rPr>
        <w:t>6</w:t>
      </w:r>
      <w:r w:rsidR="00DE0EA7">
        <w:rPr>
          <w:rFonts w:ascii="Arial" w:eastAsia="Times New Roman" w:hAnsi="Arial" w:cs="Arial"/>
          <w:sz w:val="24"/>
          <w:szCs w:val="24"/>
        </w:rPr>
        <w:t xml:space="preserve">to think about the prevalence and severity rates with </w:t>
      </w:r>
      <w:r w:rsidR="00D164E1">
        <w:rPr>
          <w:rFonts w:ascii="Arial" w:eastAsia="Times New Roman" w:hAnsi="Arial" w:cs="Arial"/>
          <w:sz w:val="24"/>
          <w:szCs w:val="24"/>
        </w:rPr>
        <w:t>those groups.  Dr. Kr</w:t>
      </w:r>
      <w:r w:rsidR="00684342">
        <w:rPr>
          <w:rFonts w:ascii="Arial" w:eastAsia="Times New Roman" w:hAnsi="Arial" w:cs="Arial"/>
          <w:sz w:val="24"/>
          <w:szCs w:val="24"/>
        </w:rPr>
        <w:t>aus continues that obviously we want to maintain maximum support for Reno</w:t>
      </w:r>
      <w:r w:rsidR="00323355">
        <w:rPr>
          <w:rFonts w:ascii="Arial" w:eastAsia="Times New Roman" w:hAnsi="Arial" w:cs="Arial"/>
          <w:sz w:val="24"/>
          <w:szCs w:val="24"/>
        </w:rPr>
        <w:t xml:space="preserve"> with the program that is closing, cut at the same time expand services for other populations to in</w:t>
      </w:r>
      <w:r w:rsidR="00A1292D">
        <w:rPr>
          <w:rFonts w:ascii="Arial" w:eastAsia="Times New Roman" w:hAnsi="Arial" w:cs="Arial"/>
          <w:sz w:val="24"/>
          <w:szCs w:val="24"/>
        </w:rPr>
        <w:t>clude Spanish speaking ethnic minority populations.  Also, increasing service utilization</w:t>
      </w:r>
      <w:r w:rsidR="00CB05F3">
        <w:rPr>
          <w:rFonts w:ascii="Arial" w:eastAsia="Times New Roman" w:hAnsi="Arial" w:cs="Arial"/>
          <w:sz w:val="24"/>
          <w:szCs w:val="24"/>
        </w:rPr>
        <w:t xml:space="preserve"> and there is the issue that people aren’t getting help.</w:t>
      </w:r>
      <w:r w:rsidR="009F668C">
        <w:rPr>
          <w:rFonts w:ascii="Arial" w:eastAsia="Times New Roman" w:hAnsi="Arial" w:cs="Arial"/>
          <w:sz w:val="24"/>
          <w:szCs w:val="24"/>
        </w:rPr>
        <w:t xml:space="preserve">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9F668C">
        <w:rPr>
          <w:rFonts w:ascii="Arial" w:eastAsia="Times New Roman" w:hAnsi="Arial" w:cs="Arial"/>
          <w:sz w:val="24"/>
          <w:szCs w:val="24"/>
        </w:rPr>
        <w:t xml:space="preserve"> </w:t>
      </w:r>
      <w:r w:rsidR="009F668C">
        <w:rPr>
          <w:rFonts w:ascii="Arial" w:eastAsia="Times New Roman" w:hAnsi="Arial" w:cs="Arial"/>
          <w:sz w:val="24"/>
          <w:szCs w:val="24"/>
        </w:rPr>
        <w:lastRenderedPageBreak/>
        <w:t xml:space="preserve">recognizes Ms. Jones for comment.  </w:t>
      </w:r>
      <w:r w:rsidR="00503A49">
        <w:rPr>
          <w:rFonts w:ascii="Arial" w:eastAsia="Times New Roman" w:hAnsi="Arial" w:cs="Arial"/>
          <w:sz w:val="24"/>
          <w:szCs w:val="24"/>
        </w:rPr>
        <w:t xml:space="preserve">Ms. Jones agrees that there is a lack of awareness regarding treatment availability.  </w:t>
      </w:r>
      <w:r w:rsidR="00BD1253">
        <w:rPr>
          <w:rFonts w:ascii="Arial" w:eastAsia="Times New Roman" w:hAnsi="Arial" w:cs="Arial"/>
          <w:sz w:val="24"/>
          <w:szCs w:val="24"/>
        </w:rPr>
        <w:t>Ms. Jones points to the Super Bowl ads that raise awareness</w:t>
      </w:r>
      <w:r w:rsidR="00525BB4">
        <w:rPr>
          <w:rFonts w:ascii="Arial" w:eastAsia="Times New Roman" w:hAnsi="Arial" w:cs="Arial"/>
          <w:sz w:val="24"/>
          <w:szCs w:val="24"/>
        </w:rPr>
        <w:t xml:space="preserve"> with the </w:t>
      </w:r>
      <w:r w:rsidR="0034200B">
        <w:rPr>
          <w:rFonts w:ascii="Arial" w:eastAsia="Times New Roman" w:hAnsi="Arial" w:cs="Arial"/>
          <w:sz w:val="24"/>
          <w:szCs w:val="24"/>
        </w:rPr>
        <w:t>Manning’s</w:t>
      </w:r>
      <w:r w:rsidR="00525BB4">
        <w:rPr>
          <w:rFonts w:ascii="Arial" w:eastAsia="Times New Roman" w:hAnsi="Arial" w:cs="Arial"/>
          <w:sz w:val="24"/>
          <w:szCs w:val="24"/>
        </w:rPr>
        <w:t xml:space="preserve"> </w:t>
      </w:r>
      <w:r w:rsidR="004E0519">
        <w:rPr>
          <w:rFonts w:ascii="Arial" w:eastAsia="Times New Roman" w:hAnsi="Arial" w:cs="Arial"/>
          <w:sz w:val="24"/>
          <w:szCs w:val="24"/>
        </w:rPr>
        <w:t xml:space="preserve"> Family </w:t>
      </w:r>
      <w:r w:rsidR="00525BB4">
        <w:rPr>
          <w:rFonts w:ascii="Arial" w:eastAsia="Times New Roman" w:hAnsi="Arial" w:cs="Arial"/>
          <w:sz w:val="24"/>
          <w:szCs w:val="24"/>
        </w:rPr>
        <w:t xml:space="preserve">that </w:t>
      </w:r>
      <w:r w:rsidR="00DE290F">
        <w:rPr>
          <w:rFonts w:ascii="Arial" w:eastAsia="Times New Roman" w:hAnsi="Arial" w:cs="Arial"/>
          <w:sz w:val="24"/>
          <w:szCs w:val="24"/>
        </w:rPr>
        <w:t>Caesars</w:t>
      </w:r>
      <w:r w:rsidR="00525BB4">
        <w:rPr>
          <w:rFonts w:ascii="Arial" w:eastAsia="Times New Roman" w:hAnsi="Arial" w:cs="Arial"/>
          <w:sz w:val="24"/>
          <w:szCs w:val="24"/>
        </w:rPr>
        <w:t xml:space="preserve"> did was great.  </w:t>
      </w:r>
      <w:r w:rsidR="0034200B">
        <w:rPr>
          <w:rFonts w:ascii="Arial" w:eastAsia="Times New Roman" w:hAnsi="Arial" w:cs="Arial"/>
          <w:sz w:val="24"/>
          <w:szCs w:val="24"/>
        </w:rPr>
        <w:t>However,</w:t>
      </w:r>
      <w:r w:rsidR="00525BB4">
        <w:rPr>
          <w:rFonts w:ascii="Arial" w:eastAsia="Times New Roman" w:hAnsi="Arial" w:cs="Arial"/>
          <w:sz w:val="24"/>
          <w:szCs w:val="24"/>
        </w:rPr>
        <w:t xml:space="preserve"> </w:t>
      </w:r>
      <w:r w:rsidR="0034200B">
        <w:rPr>
          <w:rFonts w:ascii="Arial" w:eastAsia="Times New Roman" w:hAnsi="Arial" w:cs="Arial"/>
          <w:sz w:val="24"/>
          <w:szCs w:val="24"/>
        </w:rPr>
        <w:t>there</w:t>
      </w:r>
      <w:r w:rsidR="00525BB4">
        <w:rPr>
          <w:rFonts w:ascii="Arial" w:eastAsia="Times New Roman" w:hAnsi="Arial" w:cs="Arial"/>
          <w:sz w:val="24"/>
          <w:szCs w:val="24"/>
        </w:rPr>
        <w:t xml:space="preserve"> really isn’t a lot of information out there about the services that are </w:t>
      </w:r>
      <w:r w:rsidR="0034200B">
        <w:rPr>
          <w:rFonts w:ascii="Arial" w:eastAsia="Times New Roman" w:hAnsi="Arial" w:cs="Arial"/>
          <w:sz w:val="24"/>
          <w:szCs w:val="24"/>
        </w:rPr>
        <w:t xml:space="preserve">available. Awareness is definitely needed. </w:t>
      </w:r>
      <w:r w:rsidR="00FD4567">
        <w:rPr>
          <w:rFonts w:ascii="Arial" w:eastAsia="Times New Roman" w:hAnsi="Arial" w:cs="Arial"/>
          <w:sz w:val="24"/>
          <w:szCs w:val="24"/>
        </w:rPr>
        <w:t xml:space="preserve">Ms. Jones </w:t>
      </w:r>
      <w:r w:rsidR="0026650D">
        <w:rPr>
          <w:rFonts w:ascii="Arial" w:eastAsia="Times New Roman" w:hAnsi="Arial" w:cs="Arial"/>
          <w:sz w:val="24"/>
          <w:szCs w:val="24"/>
        </w:rPr>
        <w:t>asks, what</w:t>
      </w:r>
      <w:r w:rsidR="007411F6">
        <w:rPr>
          <w:rFonts w:ascii="Arial" w:eastAsia="Times New Roman" w:hAnsi="Arial" w:cs="Arial"/>
          <w:sz w:val="24"/>
          <w:szCs w:val="24"/>
        </w:rPr>
        <w:t xml:space="preserve"> are indirect services as opposed to direct?</w:t>
      </w:r>
      <w:r w:rsidR="0025086A">
        <w:rPr>
          <w:rFonts w:ascii="Arial" w:eastAsia="Times New Roman" w:hAnsi="Arial" w:cs="Arial"/>
          <w:sz w:val="24"/>
          <w:szCs w:val="24"/>
        </w:rPr>
        <w:t xml:space="preserve">  </w:t>
      </w:r>
      <w:r w:rsidR="00BB2F07">
        <w:rPr>
          <w:rFonts w:ascii="Arial" w:eastAsia="Times New Roman" w:hAnsi="Arial" w:cs="Arial"/>
          <w:sz w:val="24"/>
          <w:szCs w:val="24"/>
        </w:rPr>
        <w:t xml:space="preserve">Dr. Marotta </w:t>
      </w:r>
      <w:r w:rsidR="0041428E">
        <w:rPr>
          <w:rFonts w:ascii="Arial" w:eastAsia="Times New Roman" w:hAnsi="Arial" w:cs="Arial"/>
          <w:sz w:val="24"/>
          <w:szCs w:val="24"/>
        </w:rPr>
        <w:t xml:space="preserve"> responds that some of the indirect services are things covering supervision cost</w:t>
      </w:r>
      <w:r w:rsidR="008D30BC">
        <w:rPr>
          <w:rFonts w:ascii="Arial" w:eastAsia="Times New Roman" w:hAnsi="Arial" w:cs="Arial"/>
          <w:sz w:val="24"/>
          <w:szCs w:val="24"/>
        </w:rPr>
        <w:t>s and some training fees in which an individual could get CEU’</w:t>
      </w:r>
      <w:r w:rsidR="008E526F">
        <w:rPr>
          <w:rFonts w:ascii="Arial" w:eastAsia="Times New Roman" w:hAnsi="Arial" w:cs="Arial"/>
          <w:sz w:val="24"/>
          <w:szCs w:val="24"/>
        </w:rPr>
        <w:t xml:space="preserve">s.  At least eight agencies have flexibility on how they spend these </w:t>
      </w:r>
      <w:r w:rsidR="0026650D">
        <w:rPr>
          <w:rFonts w:ascii="Arial" w:eastAsia="Times New Roman" w:hAnsi="Arial" w:cs="Arial"/>
          <w:sz w:val="24"/>
          <w:szCs w:val="24"/>
        </w:rPr>
        <w:t>dollars,</w:t>
      </w:r>
      <w:r w:rsidR="008E526F">
        <w:rPr>
          <w:rFonts w:ascii="Arial" w:eastAsia="Times New Roman" w:hAnsi="Arial" w:cs="Arial"/>
          <w:sz w:val="24"/>
          <w:szCs w:val="24"/>
        </w:rPr>
        <w:t xml:space="preserve"> and it could go toward </w:t>
      </w:r>
      <w:r w:rsidR="006D5588">
        <w:rPr>
          <w:rFonts w:ascii="Arial" w:eastAsia="Times New Roman" w:hAnsi="Arial" w:cs="Arial"/>
          <w:sz w:val="24"/>
          <w:szCs w:val="24"/>
        </w:rPr>
        <w:t>things like enabling clients who are having difficulty accessing services</w:t>
      </w:r>
      <w:r w:rsidR="00E74486">
        <w:rPr>
          <w:rFonts w:ascii="Arial" w:eastAsia="Times New Roman" w:hAnsi="Arial" w:cs="Arial"/>
          <w:sz w:val="24"/>
          <w:szCs w:val="24"/>
        </w:rPr>
        <w:t xml:space="preserve">, services like via paying for </w:t>
      </w:r>
      <w:r w:rsidR="003002A4">
        <w:rPr>
          <w:rFonts w:ascii="Arial" w:eastAsia="Times New Roman" w:hAnsi="Arial" w:cs="Arial"/>
          <w:sz w:val="24"/>
          <w:szCs w:val="24"/>
        </w:rPr>
        <w:t>bus</w:t>
      </w:r>
      <w:r w:rsidR="00E74486">
        <w:rPr>
          <w:rFonts w:ascii="Arial" w:eastAsia="Times New Roman" w:hAnsi="Arial" w:cs="Arial"/>
          <w:sz w:val="24"/>
          <w:szCs w:val="24"/>
        </w:rPr>
        <w:t xml:space="preserve"> passes.  </w:t>
      </w:r>
      <w:r w:rsidR="00BB2F07">
        <w:rPr>
          <w:rFonts w:ascii="Arial" w:eastAsia="Times New Roman" w:hAnsi="Arial" w:cs="Arial"/>
          <w:sz w:val="24"/>
          <w:szCs w:val="24"/>
        </w:rPr>
        <w:t xml:space="preserve">Dr. Marotta </w:t>
      </w:r>
      <w:r w:rsidR="000C1033">
        <w:rPr>
          <w:rFonts w:ascii="Arial" w:eastAsia="Times New Roman" w:hAnsi="Arial" w:cs="Arial"/>
          <w:sz w:val="24"/>
          <w:szCs w:val="24"/>
        </w:rPr>
        <w:t xml:space="preserve"> continues that it could even include things </w:t>
      </w:r>
      <w:r w:rsidR="0026650D">
        <w:rPr>
          <w:rFonts w:ascii="Arial" w:eastAsia="Times New Roman" w:hAnsi="Arial" w:cs="Arial"/>
          <w:sz w:val="24"/>
          <w:szCs w:val="24"/>
        </w:rPr>
        <w:t>as having</w:t>
      </w:r>
      <w:r w:rsidR="00B31529">
        <w:rPr>
          <w:rFonts w:ascii="Arial" w:eastAsia="Times New Roman" w:hAnsi="Arial" w:cs="Arial"/>
          <w:sz w:val="24"/>
          <w:szCs w:val="24"/>
        </w:rPr>
        <w:t xml:space="preserve"> a housing crisis to pay for short term housing</w:t>
      </w:r>
      <w:r w:rsidR="00E87B4D">
        <w:rPr>
          <w:rFonts w:ascii="Arial" w:eastAsia="Times New Roman" w:hAnsi="Arial" w:cs="Arial"/>
          <w:sz w:val="24"/>
          <w:szCs w:val="24"/>
        </w:rPr>
        <w:t xml:space="preserve">.  Ms. Garcia adds that also </w:t>
      </w:r>
      <w:r w:rsidR="0026650D">
        <w:rPr>
          <w:rFonts w:ascii="Arial" w:eastAsia="Times New Roman" w:hAnsi="Arial" w:cs="Arial"/>
          <w:sz w:val="24"/>
          <w:szCs w:val="24"/>
        </w:rPr>
        <w:t>agencies can use it for advertising for their agency directly</w:t>
      </w:r>
      <w:r w:rsidR="0045430E">
        <w:rPr>
          <w:rFonts w:ascii="Arial" w:eastAsia="Times New Roman" w:hAnsi="Arial" w:cs="Arial"/>
          <w:sz w:val="24"/>
          <w:szCs w:val="24"/>
        </w:rPr>
        <w:t xml:space="preserve">. They can be reimbursed for meetings when they’re scheduling to go out </w:t>
      </w:r>
      <w:r w:rsidR="00CC1D5F">
        <w:rPr>
          <w:rFonts w:ascii="Arial" w:eastAsia="Times New Roman" w:hAnsi="Arial" w:cs="Arial"/>
          <w:sz w:val="24"/>
          <w:szCs w:val="24"/>
        </w:rPr>
        <w:t>into</w:t>
      </w:r>
      <w:r w:rsidR="0045430E">
        <w:rPr>
          <w:rFonts w:ascii="Arial" w:eastAsia="Times New Roman" w:hAnsi="Arial" w:cs="Arial"/>
          <w:sz w:val="24"/>
          <w:szCs w:val="24"/>
        </w:rPr>
        <w:t xml:space="preserve"> the community to exp</w:t>
      </w:r>
      <w:r w:rsidR="00205076">
        <w:rPr>
          <w:rFonts w:ascii="Arial" w:eastAsia="Times New Roman" w:hAnsi="Arial" w:cs="Arial"/>
          <w:sz w:val="24"/>
          <w:szCs w:val="24"/>
        </w:rPr>
        <w:t xml:space="preserve">lain services which is a billable service.  </w:t>
      </w:r>
      <w:r w:rsidR="00BB2F07">
        <w:rPr>
          <w:rFonts w:ascii="Arial" w:eastAsia="Times New Roman" w:hAnsi="Arial" w:cs="Arial"/>
          <w:sz w:val="24"/>
          <w:szCs w:val="24"/>
        </w:rPr>
        <w:t xml:space="preserve">Dr. Marotta </w:t>
      </w:r>
      <w:r w:rsidR="00205076">
        <w:rPr>
          <w:rFonts w:ascii="Arial" w:eastAsia="Times New Roman" w:hAnsi="Arial" w:cs="Arial"/>
          <w:sz w:val="24"/>
          <w:szCs w:val="24"/>
        </w:rPr>
        <w:t xml:space="preserve"> agrees that </w:t>
      </w:r>
      <w:r w:rsidR="00CC1D5F">
        <w:rPr>
          <w:rFonts w:ascii="Arial" w:eastAsia="Times New Roman" w:hAnsi="Arial" w:cs="Arial"/>
          <w:sz w:val="24"/>
          <w:szCs w:val="24"/>
        </w:rPr>
        <w:t>client</w:t>
      </w:r>
      <w:r w:rsidR="00205076">
        <w:rPr>
          <w:rFonts w:ascii="Arial" w:eastAsia="Times New Roman" w:hAnsi="Arial" w:cs="Arial"/>
          <w:sz w:val="24"/>
          <w:szCs w:val="24"/>
        </w:rPr>
        <w:t xml:space="preserve"> outreach activities</w:t>
      </w:r>
      <w:r w:rsidR="00CC1D5F">
        <w:rPr>
          <w:rFonts w:ascii="Arial" w:eastAsia="Times New Roman" w:hAnsi="Arial" w:cs="Arial"/>
          <w:sz w:val="24"/>
          <w:szCs w:val="24"/>
        </w:rPr>
        <w:t xml:space="preserve"> </w:t>
      </w:r>
      <w:r w:rsidR="00674C4F">
        <w:rPr>
          <w:rFonts w:ascii="Arial" w:eastAsia="Times New Roman" w:hAnsi="Arial" w:cs="Arial"/>
          <w:sz w:val="24"/>
          <w:szCs w:val="24"/>
        </w:rPr>
        <w:t>and program development</w:t>
      </w:r>
      <w:r w:rsidR="00276FA9">
        <w:rPr>
          <w:rFonts w:ascii="Arial" w:eastAsia="Times New Roman" w:hAnsi="Arial" w:cs="Arial"/>
          <w:sz w:val="24"/>
          <w:szCs w:val="24"/>
        </w:rPr>
        <w:t>.  Such as when agencies were transitioning to Telehealth techn</w:t>
      </w:r>
      <w:r w:rsidR="00B824A3">
        <w:rPr>
          <w:rFonts w:ascii="Arial" w:eastAsia="Times New Roman" w:hAnsi="Arial" w:cs="Arial"/>
          <w:sz w:val="24"/>
          <w:szCs w:val="24"/>
        </w:rPr>
        <w:t xml:space="preserve">ologies use those funds to ramp capabilities.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375F77">
        <w:rPr>
          <w:rFonts w:ascii="Arial" w:eastAsia="Times New Roman" w:hAnsi="Arial" w:cs="Arial"/>
          <w:sz w:val="24"/>
          <w:szCs w:val="24"/>
        </w:rPr>
        <w:t xml:space="preserve"> recognizes Ms. O’Hare for comment.  Ms. O’Hare</w:t>
      </w:r>
      <w:r w:rsidR="00D2220E">
        <w:rPr>
          <w:rFonts w:ascii="Arial" w:eastAsia="Times New Roman" w:hAnsi="Arial" w:cs="Arial"/>
          <w:sz w:val="24"/>
          <w:szCs w:val="24"/>
        </w:rPr>
        <w:t xml:space="preserve"> believes that</w:t>
      </w:r>
      <w:r w:rsidR="00020D83">
        <w:rPr>
          <w:rFonts w:ascii="Arial" w:eastAsia="Times New Roman" w:hAnsi="Arial" w:cs="Arial"/>
          <w:sz w:val="24"/>
          <w:szCs w:val="24"/>
        </w:rPr>
        <w:t xml:space="preserve"> going to</w:t>
      </w:r>
      <w:r w:rsidR="004E6900">
        <w:rPr>
          <w:rFonts w:ascii="Arial" w:eastAsia="Times New Roman" w:hAnsi="Arial" w:cs="Arial"/>
          <w:sz w:val="24"/>
          <w:szCs w:val="24"/>
        </w:rPr>
        <w:t>o</w:t>
      </w:r>
      <w:r w:rsidR="00020D83">
        <w:rPr>
          <w:rFonts w:ascii="Arial" w:eastAsia="Times New Roman" w:hAnsi="Arial" w:cs="Arial"/>
          <w:sz w:val="24"/>
          <w:szCs w:val="24"/>
        </w:rPr>
        <w:t xml:space="preserve"> </w:t>
      </w:r>
      <w:r w:rsidR="00E14B8D">
        <w:rPr>
          <w:rFonts w:ascii="Arial" w:eastAsia="Times New Roman" w:hAnsi="Arial" w:cs="Arial"/>
          <w:sz w:val="24"/>
          <w:szCs w:val="24"/>
        </w:rPr>
        <w:t>heavy on</w:t>
      </w:r>
      <w:r w:rsidR="00020D83">
        <w:rPr>
          <w:rFonts w:ascii="Arial" w:eastAsia="Times New Roman" w:hAnsi="Arial" w:cs="Arial"/>
          <w:sz w:val="24"/>
          <w:szCs w:val="24"/>
        </w:rPr>
        <w:t xml:space="preserve"> one side may </w:t>
      </w:r>
      <w:r w:rsidR="00E14B8D">
        <w:rPr>
          <w:rFonts w:ascii="Arial" w:eastAsia="Times New Roman" w:hAnsi="Arial" w:cs="Arial"/>
          <w:sz w:val="24"/>
          <w:szCs w:val="24"/>
        </w:rPr>
        <w:t>f</w:t>
      </w:r>
      <w:r w:rsidR="00020D83">
        <w:rPr>
          <w:rFonts w:ascii="Arial" w:eastAsia="Times New Roman" w:hAnsi="Arial" w:cs="Arial"/>
          <w:sz w:val="24"/>
          <w:szCs w:val="24"/>
        </w:rPr>
        <w:t xml:space="preserve">ail the other.  </w:t>
      </w:r>
      <w:r w:rsidR="00AF3EDA">
        <w:rPr>
          <w:rFonts w:ascii="Arial" w:eastAsia="Times New Roman" w:hAnsi="Arial" w:cs="Arial"/>
          <w:sz w:val="24"/>
          <w:szCs w:val="24"/>
        </w:rPr>
        <w:t xml:space="preserve">Ms. O’Hare adds that there </w:t>
      </w:r>
      <w:r w:rsidR="003002A4">
        <w:rPr>
          <w:rFonts w:ascii="Arial" w:eastAsia="Times New Roman" w:hAnsi="Arial" w:cs="Arial"/>
          <w:sz w:val="24"/>
          <w:szCs w:val="24"/>
        </w:rPr>
        <w:t>are</w:t>
      </w:r>
      <w:r w:rsidR="00AF3EDA">
        <w:rPr>
          <w:rFonts w:ascii="Arial" w:eastAsia="Times New Roman" w:hAnsi="Arial" w:cs="Arial"/>
          <w:sz w:val="24"/>
          <w:szCs w:val="24"/>
        </w:rPr>
        <w:t xml:space="preserve"> not enough treatment </w:t>
      </w:r>
      <w:r w:rsidR="003E6BA4">
        <w:rPr>
          <w:rFonts w:ascii="Arial" w:eastAsia="Times New Roman" w:hAnsi="Arial" w:cs="Arial"/>
          <w:sz w:val="24"/>
          <w:szCs w:val="24"/>
        </w:rPr>
        <w:t>providers,</w:t>
      </w:r>
      <w:r w:rsidR="000D149F">
        <w:rPr>
          <w:rFonts w:ascii="Arial" w:eastAsia="Times New Roman" w:hAnsi="Arial" w:cs="Arial"/>
          <w:sz w:val="24"/>
          <w:szCs w:val="24"/>
        </w:rPr>
        <w:t xml:space="preserve"> and it is not effective if you pull all the money</w:t>
      </w:r>
      <w:r w:rsidR="00C9727A">
        <w:rPr>
          <w:rFonts w:ascii="Arial" w:eastAsia="Times New Roman" w:hAnsi="Arial" w:cs="Arial"/>
          <w:sz w:val="24"/>
          <w:szCs w:val="24"/>
        </w:rPr>
        <w:t xml:space="preserve"> to treatment and then can’t get the message out.</w:t>
      </w:r>
      <w:r w:rsidR="00F112A8">
        <w:rPr>
          <w:rFonts w:ascii="Arial" w:eastAsia="Times New Roman" w:hAnsi="Arial" w:cs="Arial"/>
          <w:sz w:val="24"/>
          <w:szCs w:val="24"/>
        </w:rPr>
        <w:t xml:space="preserve">  Ms. O’Hare suggests balance it and monitor for return</w:t>
      </w:r>
      <w:r w:rsidR="0091783B">
        <w:rPr>
          <w:rFonts w:ascii="Arial" w:eastAsia="Times New Roman" w:hAnsi="Arial" w:cs="Arial"/>
          <w:sz w:val="24"/>
          <w:szCs w:val="24"/>
        </w:rPr>
        <w:t xml:space="preserve">.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91783B">
        <w:rPr>
          <w:rFonts w:ascii="Arial" w:eastAsia="Times New Roman" w:hAnsi="Arial" w:cs="Arial"/>
          <w:sz w:val="24"/>
          <w:szCs w:val="24"/>
        </w:rPr>
        <w:t xml:space="preserve"> recognizes </w:t>
      </w:r>
      <w:r w:rsidR="00CF4B9B">
        <w:rPr>
          <w:rFonts w:ascii="Arial" w:eastAsia="Times New Roman" w:hAnsi="Arial" w:cs="Arial"/>
          <w:sz w:val="24"/>
          <w:szCs w:val="24"/>
        </w:rPr>
        <w:t xml:space="preserve">Ms. Layugan.  Ms. Layugan agrees </w:t>
      </w:r>
      <w:r w:rsidR="00E224C1">
        <w:rPr>
          <w:rFonts w:ascii="Arial" w:eastAsia="Times New Roman" w:hAnsi="Arial" w:cs="Arial"/>
          <w:sz w:val="24"/>
          <w:szCs w:val="24"/>
        </w:rPr>
        <w:t xml:space="preserve">that the need to create more awareness campaigns, particularly getting the helpline number out into the community.  </w:t>
      </w:r>
      <w:r w:rsidR="004A3FF9">
        <w:rPr>
          <w:rFonts w:ascii="Arial" w:eastAsia="Times New Roman" w:hAnsi="Arial" w:cs="Arial"/>
          <w:sz w:val="24"/>
          <w:szCs w:val="24"/>
        </w:rPr>
        <w:t>We rely a lot on the gaming industry to do so via the marketing ads.  Ms. Layugan</w:t>
      </w:r>
      <w:r w:rsidR="00872B65">
        <w:rPr>
          <w:rFonts w:ascii="Arial" w:eastAsia="Times New Roman" w:hAnsi="Arial" w:cs="Arial"/>
          <w:sz w:val="24"/>
          <w:szCs w:val="24"/>
        </w:rPr>
        <w:t xml:space="preserve"> continues that the </w:t>
      </w:r>
      <w:r w:rsidR="00D759BE">
        <w:rPr>
          <w:rFonts w:ascii="Arial" w:eastAsia="Times New Roman" w:hAnsi="Arial" w:cs="Arial"/>
          <w:sz w:val="24"/>
          <w:szCs w:val="24"/>
        </w:rPr>
        <w:t>Manning</w:t>
      </w:r>
      <w:r w:rsidR="00872B65">
        <w:rPr>
          <w:rFonts w:ascii="Arial" w:eastAsia="Times New Roman" w:hAnsi="Arial" w:cs="Arial"/>
          <w:sz w:val="24"/>
          <w:szCs w:val="24"/>
        </w:rPr>
        <w:t xml:space="preserve"> commercial was great but not sure that </w:t>
      </w:r>
      <w:r w:rsidR="00D759BE">
        <w:rPr>
          <w:rFonts w:ascii="Arial" w:eastAsia="Times New Roman" w:hAnsi="Arial" w:cs="Arial"/>
          <w:sz w:val="24"/>
          <w:szCs w:val="24"/>
        </w:rPr>
        <w:t>Caesars’ will continuously broadcast the commercial year around</w:t>
      </w:r>
      <w:r w:rsidR="00416E72">
        <w:rPr>
          <w:rFonts w:ascii="Arial" w:eastAsia="Times New Roman" w:hAnsi="Arial" w:cs="Arial"/>
          <w:sz w:val="24"/>
          <w:szCs w:val="24"/>
        </w:rPr>
        <w:t>.  If we could allocate more funds to creating messages on billboards throughout the state</w:t>
      </w:r>
      <w:r w:rsidR="00CC4DB2">
        <w:rPr>
          <w:rFonts w:ascii="Arial" w:eastAsia="Times New Roman" w:hAnsi="Arial" w:cs="Arial"/>
          <w:sz w:val="24"/>
          <w:szCs w:val="24"/>
        </w:rPr>
        <w:t xml:space="preserve"> that would be a great approach.  Ms. Layugan</w:t>
      </w:r>
      <w:r w:rsidR="00CD199F">
        <w:rPr>
          <w:rFonts w:ascii="Arial" w:eastAsia="Times New Roman" w:hAnsi="Arial" w:cs="Arial"/>
          <w:sz w:val="24"/>
          <w:szCs w:val="24"/>
        </w:rPr>
        <w:t xml:space="preserve"> shares that she had a PM call with the council </w:t>
      </w:r>
      <w:r w:rsidR="004733A0">
        <w:rPr>
          <w:rFonts w:ascii="Arial" w:eastAsia="Times New Roman" w:hAnsi="Arial" w:cs="Arial"/>
          <w:sz w:val="24"/>
          <w:szCs w:val="24"/>
        </w:rPr>
        <w:t xml:space="preserve">on Pennsylvania and they did have some people in recovery talk about how </w:t>
      </w:r>
      <w:r w:rsidR="00241570">
        <w:rPr>
          <w:rFonts w:ascii="Arial" w:eastAsia="Times New Roman" w:hAnsi="Arial" w:cs="Arial"/>
          <w:sz w:val="24"/>
          <w:szCs w:val="24"/>
        </w:rPr>
        <w:t xml:space="preserve">we need to create more awareness.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241570">
        <w:rPr>
          <w:rFonts w:ascii="Arial" w:eastAsia="Times New Roman" w:hAnsi="Arial" w:cs="Arial"/>
          <w:sz w:val="24"/>
          <w:szCs w:val="24"/>
        </w:rPr>
        <w:t xml:space="preserve"> agrees that the Manning ad is </w:t>
      </w:r>
      <w:r w:rsidR="001727D5">
        <w:rPr>
          <w:rFonts w:ascii="Arial" w:eastAsia="Times New Roman" w:hAnsi="Arial" w:cs="Arial"/>
          <w:sz w:val="24"/>
          <w:szCs w:val="24"/>
        </w:rPr>
        <w:t>spectacular and maybe because there is such an absence of that kind of celebrity power</w:t>
      </w:r>
      <w:r w:rsidR="00C57B59">
        <w:rPr>
          <w:rFonts w:ascii="Arial" w:eastAsia="Times New Roman" w:hAnsi="Arial" w:cs="Arial"/>
          <w:sz w:val="24"/>
          <w:szCs w:val="24"/>
        </w:rPr>
        <w:t xml:space="preserve"> with that kind of clarity.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C57B59">
        <w:rPr>
          <w:rFonts w:ascii="Arial" w:eastAsia="Times New Roman" w:hAnsi="Arial" w:cs="Arial"/>
          <w:sz w:val="24"/>
          <w:szCs w:val="24"/>
        </w:rPr>
        <w:t xml:space="preserve"> believes that kind of distribution</w:t>
      </w:r>
      <w:r w:rsidR="00E93A20">
        <w:rPr>
          <w:rFonts w:ascii="Arial" w:eastAsia="Times New Roman" w:hAnsi="Arial" w:cs="Arial"/>
          <w:sz w:val="24"/>
          <w:szCs w:val="24"/>
        </w:rPr>
        <w:t xml:space="preserve"> such as a national add is very powerful and would love to see more of it.  Chari mentions that he was disappointed in hearing that it may be reduced</w:t>
      </w:r>
      <w:r w:rsidR="003743BB">
        <w:rPr>
          <w:rFonts w:ascii="Arial" w:eastAsia="Times New Roman" w:hAnsi="Arial" w:cs="Arial"/>
          <w:sz w:val="24"/>
          <w:szCs w:val="24"/>
        </w:rPr>
        <w:t>.  Ms. Goodman adds</w:t>
      </w:r>
      <w:r w:rsidR="00F36DF5">
        <w:rPr>
          <w:rFonts w:ascii="Arial" w:eastAsia="Times New Roman" w:hAnsi="Arial" w:cs="Arial"/>
          <w:sz w:val="24"/>
          <w:szCs w:val="24"/>
        </w:rPr>
        <w:t xml:space="preserve"> that </w:t>
      </w:r>
      <w:r w:rsidR="00AE5F6F">
        <w:rPr>
          <w:rFonts w:ascii="Arial" w:eastAsia="Times New Roman" w:hAnsi="Arial" w:cs="Arial"/>
          <w:sz w:val="24"/>
          <w:szCs w:val="24"/>
        </w:rPr>
        <w:t>we can add an extra session that they are not near capacity</w:t>
      </w:r>
      <w:r w:rsidR="008F282A">
        <w:rPr>
          <w:rFonts w:ascii="Arial" w:eastAsia="Times New Roman" w:hAnsi="Arial" w:cs="Arial"/>
          <w:sz w:val="24"/>
          <w:szCs w:val="24"/>
        </w:rPr>
        <w:t xml:space="preserve">, and we’re the largest center in the state, and we are </w:t>
      </w:r>
      <w:r w:rsidR="00B05C6E">
        <w:rPr>
          <w:rFonts w:ascii="Arial" w:eastAsia="Times New Roman" w:hAnsi="Arial" w:cs="Arial"/>
          <w:sz w:val="24"/>
          <w:szCs w:val="24"/>
        </w:rPr>
        <w:t>ready.</w:t>
      </w:r>
      <w:r w:rsidR="00A70A0B">
        <w:rPr>
          <w:rFonts w:ascii="Arial" w:eastAsia="Times New Roman" w:hAnsi="Arial" w:cs="Arial"/>
          <w:sz w:val="24"/>
          <w:szCs w:val="24"/>
        </w:rPr>
        <w:t xml:space="preserve">  We have 2 interns that are moving up and 2 supervisors making </w:t>
      </w:r>
      <w:r w:rsidR="00B05C6E">
        <w:rPr>
          <w:rFonts w:ascii="Arial" w:eastAsia="Times New Roman" w:hAnsi="Arial" w:cs="Arial"/>
          <w:sz w:val="24"/>
          <w:szCs w:val="24"/>
        </w:rPr>
        <w:t>space for more interns.</w:t>
      </w:r>
      <w:r w:rsidR="00B422E6">
        <w:rPr>
          <w:rFonts w:ascii="Arial" w:eastAsia="Times New Roman" w:hAnsi="Arial" w:cs="Arial"/>
          <w:sz w:val="24"/>
          <w:szCs w:val="24"/>
        </w:rPr>
        <w:t xml:space="preserve"> </w:t>
      </w:r>
      <w:r w:rsidR="00B05C6E">
        <w:rPr>
          <w:rFonts w:ascii="Arial" w:eastAsia="Times New Roman" w:hAnsi="Arial" w:cs="Arial"/>
          <w:sz w:val="24"/>
          <w:szCs w:val="24"/>
        </w:rPr>
        <w:t xml:space="preserve">Ms. Goodman </w:t>
      </w:r>
      <w:r w:rsidR="0038468B">
        <w:rPr>
          <w:rFonts w:ascii="Arial" w:eastAsia="Times New Roman" w:hAnsi="Arial" w:cs="Arial"/>
          <w:sz w:val="24"/>
          <w:szCs w:val="24"/>
        </w:rPr>
        <w:t>feels that they could manage as it ramps up</w:t>
      </w:r>
      <w:r w:rsidR="00197A42">
        <w:rPr>
          <w:rFonts w:ascii="Arial" w:eastAsia="Times New Roman" w:hAnsi="Arial" w:cs="Arial"/>
          <w:sz w:val="24"/>
          <w:szCs w:val="24"/>
        </w:rPr>
        <w:t xml:space="preserve"> and will take awareness dollars.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C55274">
        <w:rPr>
          <w:rFonts w:ascii="Arial" w:eastAsia="Times New Roman" w:hAnsi="Arial" w:cs="Arial"/>
          <w:sz w:val="24"/>
          <w:szCs w:val="24"/>
        </w:rPr>
        <w:t xml:space="preserve"> compares treatment v</w:t>
      </w:r>
      <w:r w:rsidR="00175684">
        <w:rPr>
          <w:rFonts w:ascii="Arial" w:eastAsia="Times New Roman" w:hAnsi="Arial" w:cs="Arial"/>
          <w:sz w:val="24"/>
          <w:szCs w:val="24"/>
        </w:rPr>
        <w:t xml:space="preserve">ersus awareness.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175684">
        <w:rPr>
          <w:rFonts w:ascii="Arial" w:eastAsia="Times New Roman" w:hAnsi="Arial" w:cs="Arial"/>
          <w:sz w:val="24"/>
          <w:szCs w:val="24"/>
        </w:rPr>
        <w:t xml:space="preserve"> states tha</w:t>
      </w:r>
      <w:r w:rsidR="00634B7C">
        <w:rPr>
          <w:rFonts w:ascii="Arial" w:eastAsia="Times New Roman" w:hAnsi="Arial" w:cs="Arial"/>
          <w:sz w:val="24"/>
          <w:szCs w:val="24"/>
        </w:rPr>
        <w:t xml:space="preserve">t this workforce development money is more about treatment </w:t>
      </w:r>
      <w:r w:rsidR="00354688">
        <w:rPr>
          <w:rFonts w:ascii="Arial" w:eastAsia="Times New Roman" w:hAnsi="Arial" w:cs="Arial"/>
          <w:sz w:val="24"/>
          <w:szCs w:val="24"/>
        </w:rPr>
        <w:t xml:space="preserve">infrastructure </w:t>
      </w:r>
      <w:r w:rsidR="00C16267">
        <w:rPr>
          <w:rFonts w:ascii="Arial" w:eastAsia="Times New Roman" w:hAnsi="Arial" w:cs="Arial"/>
          <w:sz w:val="24"/>
          <w:szCs w:val="24"/>
        </w:rPr>
        <w:t>and to</w:t>
      </w:r>
      <w:r w:rsidR="00BD4A13">
        <w:rPr>
          <w:rFonts w:ascii="Arial" w:eastAsia="Times New Roman" w:hAnsi="Arial" w:cs="Arial"/>
          <w:sz w:val="24"/>
          <w:szCs w:val="24"/>
        </w:rPr>
        <w:t xml:space="preserve"> bring </w:t>
      </w:r>
      <w:r w:rsidR="00E24005">
        <w:rPr>
          <w:rFonts w:ascii="Arial" w:eastAsia="Times New Roman" w:hAnsi="Arial" w:cs="Arial"/>
          <w:sz w:val="24"/>
          <w:szCs w:val="24"/>
        </w:rPr>
        <w:t xml:space="preserve">more people into treatment is a different discussion.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4E376B">
        <w:rPr>
          <w:rFonts w:ascii="Arial" w:eastAsia="Times New Roman" w:hAnsi="Arial" w:cs="Arial"/>
          <w:sz w:val="24"/>
          <w:szCs w:val="24"/>
        </w:rPr>
        <w:t xml:space="preserve"> thinks that millions </w:t>
      </w:r>
      <w:r w:rsidR="00C16267">
        <w:rPr>
          <w:rFonts w:ascii="Arial" w:eastAsia="Times New Roman" w:hAnsi="Arial" w:cs="Arial"/>
          <w:sz w:val="24"/>
          <w:szCs w:val="24"/>
        </w:rPr>
        <w:t>of dollars into awareness is where my heat lies</w:t>
      </w:r>
      <w:r w:rsidR="000549AC">
        <w:rPr>
          <w:rFonts w:ascii="Arial" w:eastAsia="Times New Roman" w:hAnsi="Arial" w:cs="Arial"/>
          <w:sz w:val="24"/>
          <w:szCs w:val="24"/>
        </w:rPr>
        <w:t xml:space="preserve">. </w:t>
      </w:r>
      <w:r w:rsidR="0041427A">
        <w:rPr>
          <w:rFonts w:ascii="Arial" w:eastAsia="Times New Roman" w:hAnsi="Arial" w:cs="Arial"/>
          <w:sz w:val="24"/>
          <w:szCs w:val="24"/>
        </w:rPr>
        <w:t xml:space="preserve">We have a lot of </w:t>
      </w:r>
      <w:r w:rsidR="00BE1DAA">
        <w:rPr>
          <w:rFonts w:ascii="Arial" w:eastAsia="Times New Roman" w:hAnsi="Arial" w:cs="Arial"/>
          <w:sz w:val="24"/>
          <w:szCs w:val="24"/>
        </w:rPr>
        <w:t>needs,</w:t>
      </w:r>
      <w:r w:rsidR="00C93ED2">
        <w:rPr>
          <w:rFonts w:ascii="Arial" w:eastAsia="Times New Roman" w:hAnsi="Arial" w:cs="Arial"/>
          <w:sz w:val="24"/>
          <w:szCs w:val="24"/>
        </w:rPr>
        <w:t xml:space="preserve"> and all are </w:t>
      </w:r>
      <w:r w:rsidR="00BE1DAA">
        <w:rPr>
          <w:rFonts w:ascii="Arial" w:eastAsia="Times New Roman" w:hAnsi="Arial" w:cs="Arial"/>
          <w:sz w:val="24"/>
          <w:szCs w:val="24"/>
        </w:rPr>
        <w:t>worthy,</w:t>
      </w:r>
      <w:r w:rsidR="00C93ED2">
        <w:rPr>
          <w:rFonts w:ascii="Arial" w:eastAsia="Times New Roman" w:hAnsi="Arial" w:cs="Arial"/>
          <w:sz w:val="24"/>
          <w:szCs w:val="24"/>
        </w:rPr>
        <w:t xml:space="preserve"> and we may </w:t>
      </w:r>
      <w:r w:rsidR="004E6A20">
        <w:rPr>
          <w:rFonts w:ascii="Arial" w:eastAsia="Times New Roman" w:hAnsi="Arial" w:cs="Arial"/>
          <w:sz w:val="24"/>
          <w:szCs w:val="24"/>
        </w:rPr>
        <w:t>have a slightly different conversation</w:t>
      </w:r>
      <w:r w:rsidR="00A659F2">
        <w:rPr>
          <w:rFonts w:ascii="Arial" w:eastAsia="Times New Roman" w:hAnsi="Arial" w:cs="Arial"/>
          <w:sz w:val="24"/>
          <w:szCs w:val="24"/>
        </w:rPr>
        <w:t xml:space="preserve"> than we’ve had in the past.  Me. Goodman </w:t>
      </w:r>
      <w:r w:rsidR="000205D5">
        <w:rPr>
          <w:rFonts w:ascii="Arial" w:eastAsia="Times New Roman" w:hAnsi="Arial" w:cs="Arial"/>
          <w:sz w:val="24"/>
          <w:szCs w:val="24"/>
        </w:rPr>
        <w:lastRenderedPageBreak/>
        <w:t xml:space="preserve">responds that </w:t>
      </w:r>
      <w:r w:rsidR="000A50B2">
        <w:rPr>
          <w:rFonts w:ascii="Arial" w:eastAsia="Times New Roman" w:hAnsi="Arial" w:cs="Arial"/>
          <w:sz w:val="24"/>
          <w:szCs w:val="24"/>
        </w:rPr>
        <w:t>we need to grow the workforce, we need everything Dr. Krauss</w:t>
      </w:r>
      <w:r w:rsidR="008D15BF">
        <w:rPr>
          <w:rFonts w:ascii="Arial" w:eastAsia="Times New Roman" w:hAnsi="Arial" w:cs="Arial"/>
          <w:sz w:val="24"/>
          <w:szCs w:val="24"/>
        </w:rPr>
        <w:t xml:space="preserve"> mentioned as to reaching different demographics and socioeconomic groups.  </w:t>
      </w:r>
      <w:r w:rsidR="00BE1DAA">
        <w:rPr>
          <w:rFonts w:ascii="Arial" w:eastAsia="Times New Roman" w:hAnsi="Arial" w:cs="Arial"/>
          <w:sz w:val="24"/>
          <w:szCs w:val="24"/>
        </w:rPr>
        <w:t>However, we need to get clients in there who have a problem and are willing to get help.</w:t>
      </w:r>
      <w:r w:rsidR="00DA7A34">
        <w:rPr>
          <w:rFonts w:ascii="Arial" w:eastAsia="Times New Roman" w:hAnsi="Arial" w:cs="Arial"/>
          <w:sz w:val="24"/>
          <w:szCs w:val="24"/>
        </w:rPr>
        <w:t xml:space="preserve">  Ms. Jones states that raising awareness on social media is everything these days and people who are using their devices </w:t>
      </w:r>
      <w:r w:rsidR="00AB2FEE">
        <w:rPr>
          <w:rFonts w:ascii="Arial" w:eastAsia="Times New Roman" w:hAnsi="Arial" w:cs="Arial"/>
          <w:sz w:val="24"/>
          <w:szCs w:val="24"/>
        </w:rPr>
        <w:t xml:space="preserve">to access that media, such as Tik Tok or </w:t>
      </w:r>
      <w:r w:rsidR="00C075EF">
        <w:rPr>
          <w:rFonts w:ascii="Arial" w:eastAsia="Times New Roman" w:hAnsi="Arial" w:cs="Arial"/>
          <w:sz w:val="24"/>
          <w:szCs w:val="24"/>
        </w:rPr>
        <w:t xml:space="preserve">Instagram.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C075EF">
        <w:rPr>
          <w:rFonts w:ascii="Arial" w:eastAsia="Times New Roman" w:hAnsi="Arial" w:cs="Arial"/>
          <w:sz w:val="24"/>
          <w:szCs w:val="24"/>
        </w:rPr>
        <w:t xml:space="preserve"> states there has been conversations with KPS3</w:t>
      </w:r>
      <w:r w:rsidR="00BF5653">
        <w:rPr>
          <w:rFonts w:ascii="Arial" w:eastAsia="Times New Roman" w:hAnsi="Arial" w:cs="Arial"/>
          <w:sz w:val="24"/>
          <w:szCs w:val="24"/>
        </w:rPr>
        <w:t xml:space="preserve"> and on social media we need to spend money.  </w:t>
      </w:r>
      <w:r w:rsidR="000F3063">
        <w:rPr>
          <w:rFonts w:ascii="Arial" w:eastAsia="Times New Roman" w:hAnsi="Arial" w:cs="Arial"/>
          <w:sz w:val="24"/>
          <w:szCs w:val="24"/>
        </w:rPr>
        <w:t>I think that KPS3 has gone much further than thought</w:t>
      </w:r>
      <w:r w:rsidR="003F7587">
        <w:rPr>
          <w:rFonts w:ascii="Arial" w:eastAsia="Times New Roman" w:hAnsi="Arial" w:cs="Arial"/>
          <w:sz w:val="24"/>
          <w:szCs w:val="24"/>
        </w:rPr>
        <w:t>.  Whatever the future of social media in will require a greater level of engagement</w:t>
      </w:r>
      <w:r w:rsidR="008E25A8">
        <w:rPr>
          <w:rFonts w:ascii="Arial" w:eastAsia="Times New Roman" w:hAnsi="Arial" w:cs="Arial"/>
          <w:sz w:val="24"/>
          <w:szCs w:val="24"/>
        </w:rPr>
        <w:t xml:space="preserve"> and investment.</w:t>
      </w:r>
      <w:r w:rsidR="00B527D4">
        <w:rPr>
          <w:rFonts w:ascii="Arial" w:eastAsia="Times New Roman" w:hAnsi="Arial" w:cs="Arial"/>
          <w:sz w:val="24"/>
          <w:szCs w:val="24"/>
        </w:rPr>
        <w:t xml:space="preserve">  </w:t>
      </w:r>
      <w:r w:rsidR="0056346B">
        <w:rPr>
          <w:rFonts w:ascii="Arial" w:eastAsia="Times New Roman" w:hAnsi="Arial" w:cs="Arial"/>
          <w:sz w:val="24"/>
          <w:szCs w:val="24"/>
        </w:rPr>
        <w:t>Ms. O’Hare states she has gotten excellent comments from people on the Manning PSA</w:t>
      </w:r>
      <w:r w:rsidR="00D46F42">
        <w:rPr>
          <w:rFonts w:ascii="Arial" w:eastAsia="Times New Roman" w:hAnsi="Arial" w:cs="Arial"/>
          <w:sz w:val="24"/>
          <w:szCs w:val="24"/>
        </w:rPr>
        <w:t>.  Harr</w:t>
      </w:r>
      <w:r w:rsidR="00A13ECA">
        <w:rPr>
          <w:rFonts w:ascii="Arial" w:eastAsia="Times New Roman" w:hAnsi="Arial" w:cs="Arial"/>
          <w:sz w:val="24"/>
          <w:szCs w:val="24"/>
        </w:rPr>
        <w:t xml:space="preserve">ah’s and </w:t>
      </w:r>
      <w:r w:rsidR="003B304B">
        <w:rPr>
          <w:rFonts w:ascii="Arial" w:eastAsia="Times New Roman" w:hAnsi="Arial" w:cs="Arial"/>
          <w:sz w:val="24"/>
          <w:szCs w:val="24"/>
        </w:rPr>
        <w:t>Caesars’</w:t>
      </w:r>
      <w:r w:rsidR="00A13ECA">
        <w:rPr>
          <w:rFonts w:ascii="Arial" w:eastAsia="Times New Roman" w:hAnsi="Arial" w:cs="Arial"/>
          <w:sz w:val="24"/>
          <w:szCs w:val="24"/>
        </w:rPr>
        <w:t xml:space="preserve"> are very successful making ads because they us</w:t>
      </w:r>
      <w:r w:rsidR="003B304B">
        <w:rPr>
          <w:rFonts w:ascii="Arial" w:eastAsia="Times New Roman" w:hAnsi="Arial" w:cs="Arial"/>
          <w:sz w:val="24"/>
          <w:szCs w:val="24"/>
        </w:rPr>
        <w:t>e real people</w:t>
      </w:r>
      <w:r w:rsidR="00D818F9">
        <w:rPr>
          <w:rFonts w:ascii="Arial" w:eastAsia="Times New Roman" w:hAnsi="Arial" w:cs="Arial"/>
          <w:sz w:val="24"/>
          <w:szCs w:val="24"/>
        </w:rPr>
        <w:t>, we need to find a way to tap into something</w:t>
      </w:r>
      <w:r w:rsidR="001D4322">
        <w:rPr>
          <w:rFonts w:ascii="Arial" w:eastAsia="Times New Roman" w:hAnsi="Arial" w:cs="Arial"/>
          <w:sz w:val="24"/>
          <w:szCs w:val="24"/>
        </w:rPr>
        <w:t xml:space="preserve"> that will grab </w:t>
      </w:r>
      <w:r w:rsidR="00032772">
        <w:rPr>
          <w:rFonts w:ascii="Arial" w:eastAsia="Times New Roman" w:hAnsi="Arial" w:cs="Arial"/>
          <w:sz w:val="24"/>
          <w:szCs w:val="24"/>
        </w:rPr>
        <w:t>people’s</w:t>
      </w:r>
      <w:r w:rsidR="001D4322">
        <w:rPr>
          <w:rFonts w:ascii="Arial" w:eastAsia="Times New Roman" w:hAnsi="Arial" w:cs="Arial"/>
          <w:sz w:val="24"/>
          <w:szCs w:val="24"/>
        </w:rPr>
        <w:t xml:space="preserve"> attention.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B00B69">
        <w:rPr>
          <w:rFonts w:ascii="Arial" w:eastAsia="Times New Roman" w:hAnsi="Arial" w:cs="Arial"/>
          <w:sz w:val="24"/>
          <w:szCs w:val="24"/>
        </w:rPr>
        <w:t xml:space="preserve"> contends that the more that responsible gambling is defined</w:t>
      </w:r>
      <w:r w:rsidR="00BB7E65">
        <w:rPr>
          <w:rFonts w:ascii="Arial" w:eastAsia="Times New Roman" w:hAnsi="Arial" w:cs="Arial"/>
          <w:sz w:val="24"/>
          <w:szCs w:val="24"/>
        </w:rPr>
        <w:t xml:space="preserve"> in terms of problem gambling</w:t>
      </w:r>
      <w:r w:rsidR="00842346">
        <w:rPr>
          <w:rFonts w:ascii="Arial" w:eastAsia="Times New Roman" w:hAnsi="Arial" w:cs="Arial"/>
          <w:sz w:val="24"/>
          <w:szCs w:val="24"/>
        </w:rPr>
        <w:t xml:space="preserve"> </w:t>
      </w:r>
      <w:r w:rsidR="00032772">
        <w:rPr>
          <w:rFonts w:ascii="Arial" w:eastAsia="Times New Roman" w:hAnsi="Arial" w:cs="Arial"/>
          <w:sz w:val="24"/>
          <w:szCs w:val="24"/>
        </w:rPr>
        <w:t xml:space="preserve">it will encourage local celebrities to get </w:t>
      </w:r>
      <w:r w:rsidR="0098664E">
        <w:rPr>
          <w:rFonts w:ascii="Arial" w:eastAsia="Times New Roman" w:hAnsi="Arial" w:cs="Arial"/>
          <w:sz w:val="24"/>
          <w:szCs w:val="24"/>
        </w:rPr>
        <w:t>involved. MS</w:t>
      </w:r>
      <w:r w:rsidR="00E33F89">
        <w:rPr>
          <w:rFonts w:ascii="Arial" w:eastAsia="Times New Roman" w:hAnsi="Arial" w:cs="Arial"/>
          <w:sz w:val="24"/>
          <w:szCs w:val="24"/>
        </w:rPr>
        <w:t>. Goodman states that $100</w:t>
      </w:r>
      <w:r w:rsidR="00F9743B">
        <w:rPr>
          <w:rFonts w:ascii="Arial" w:eastAsia="Times New Roman" w:hAnsi="Arial" w:cs="Arial"/>
          <w:sz w:val="24"/>
          <w:szCs w:val="24"/>
        </w:rPr>
        <w:t>,000.00 is a robust amount to spend on a social campaign</w:t>
      </w:r>
      <w:r w:rsidR="0098664E">
        <w:rPr>
          <w:rFonts w:ascii="Arial" w:eastAsia="Times New Roman" w:hAnsi="Arial" w:cs="Arial"/>
          <w:sz w:val="24"/>
          <w:szCs w:val="24"/>
        </w:rPr>
        <w:t>.  Ms. Jones</w:t>
      </w:r>
      <w:r w:rsidR="00906A15">
        <w:rPr>
          <w:rFonts w:ascii="Arial" w:eastAsia="Times New Roman" w:hAnsi="Arial" w:cs="Arial"/>
          <w:sz w:val="24"/>
          <w:szCs w:val="24"/>
        </w:rPr>
        <w:t xml:space="preserve"> states that the </w:t>
      </w:r>
      <w:r w:rsidR="00B51D1E">
        <w:rPr>
          <w:rFonts w:ascii="Arial" w:eastAsia="Times New Roman" w:hAnsi="Arial" w:cs="Arial"/>
          <w:sz w:val="24"/>
          <w:szCs w:val="24"/>
        </w:rPr>
        <w:t>Legislators and Assembly don’t really understand the need for do</w:t>
      </w:r>
      <w:r w:rsidR="00851A39">
        <w:rPr>
          <w:rFonts w:ascii="Arial" w:eastAsia="Times New Roman" w:hAnsi="Arial" w:cs="Arial"/>
          <w:sz w:val="24"/>
          <w:szCs w:val="24"/>
        </w:rPr>
        <w:t xml:space="preserve">llars for education and awareness, but they do understand </w:t>
      </w:r>
      <w:r w:rsidR="004F2FA0">
        <w:rPr>
          <w:rFonts w:ascii="Arial" w:eastAsia="Times New Roman" w:hAnsi="Arial" w:cs="Arial"/>
          <w:sz w:val="24"/>
          <w:szCs w:val="24"/>
        </w:rPr>
        <w:t xml:space="preserve">need for treatment dollars. </w:t>
      </w:r>
      <w:r w:rsidR="00ED1CE5">
        <w:rPr>
          <w:rFonts w:ascii="Arial" w:eastAsia="Times New Roman" w:hAnsi="Arial" w:cs="Arial"/>
          <w:sz w:val="24"/>
          <w:szCs w:val="24"/>
        </w:rPr>
        <w:t xml:space="preserve"> They will understand the need to spend money on social media</w:t>
      </w:r>
      <w:r w:rsidR="00A6435A">
        <w:rPr>
          <w:rFonts w:ascii="Arial" w:eastAsia="Times New Roman" w:hAnsi="Arial" w:cs="Arial"/>
          <w:sz w:val="24"/>
          <w:szCs w:val="24"/>
        </w:rPr>
        <w:t xml:space="preserve"> because it is the new means of communication.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A6435A">
        <w:rPr>
          <w:rFonts w:ascii="Arial" w:eastAsia="Times New Roman" w:hAnsi="Arial" w:cs="Arial"/>
          <w:sz w:val="24"/>
          <w:szCs w:val="24"/>
        </w:rPr>
        <w:t xml:space="preserve"> reminds members that the next Legislative session will begin with 41 new members.</w:t>
      </w:r>
      <w:r w:rsidR="004D024E">
        <w:rPr>
          <w:rFonts w:ascii="Arial" w:eastAsia="Times New Roman" w:hAnsi="Arial" w:cs="Arial"/>
          <w:sz w:val="24"/>
          <w:szCs w:val="24"/>
        </w:rPr>
        <w:t xml:space="preserve">  We may have a whole new group that’s going look at us and ask why we</w:t>
      </w:r>
      <w:r w:rsidR="00A15220">
        <w:rPr>
          <w:rFonts w:ascii="Arial" w:eastAsia="Times New Roman" w:hAnsi="Arial" w:cs="Arial"/>
          <w:sz w:val="24"/>
          <w:szCs w:val="24"/>
        </w:rPr>
        <w:t xml:space="preserve"> aren’t spending more on social media.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405A0A">
        <w:rPr>
          <w:rFonts w:ascii="Arial" w:eastAsia="Times New Roman" w:hAnsi="Arial" w:cs="Arial"/>
          <w:sz w:val="24"/>
          <w:szCs w:val="24"/>
        </w:rPr>
        <w:t xml:space="preserve"> directs attention back to chart</w:t>
      </w:r>
      <w:r w:rsidR="009755E1">
        <w:rPr>
          <w:rFonts w:ascii="Arial" w:eastAsia="Times New Roman" w:hAnsi="Arial" w:cs="Arial"/>
          <w:sz w:val="24"/>
          <w:szCs w:val="24"/>
        </w:rPr>
        <w:t>.  Ms. Garcia</w:t>
      </w:r>
      <w:r w:rsidR="00CD4EA9">
        <w:rPr>
          <w:rFonts w:ascii="Arial" w:eastAsia="Times New Roman" w:hAnsi="Arial" w:cs="Arial"/>
          <w:sz w:val="24"/>
          <w:szCs w:val="24"/>
        </w:rPr>
        <w:t xml:space="preserve"> explains that in column A we have taken the dollars that each of these agencies have spent to date. Column two </w:t>
      </w:r>
      <w:r w:rsidR="002F4899">
        <w:rPr>
          <w:rFonts w:ascii="Arial" w:eastAsia="Times New Roman" w:hAnsi="Arial" w:cs="Arial"/>
          <w:sz w:val="24"/>
          <w:szCs w:val="24"/>
        </w:rPr>
        <w:t xml:space="preserve">is what we’re projecting </w:t>
      </w:r>
      <w:r w:rsidR="00824F7F">
        <w:rPr>
          <w:rFonts w:ascii="Arial" w:eastAsia="Times New Roman" w:hAnsi="Arial" w:cs="Arial"/>
          <w:sz w:val="24"/>
          <w:szCs w:val="24"/>
        </w:rPr>
        <w:t>and what we are projecting them to have.  Increasing the add on code</w:t>
      </w:r>
      <w:r w:rsidR="00477830">
        <w:rPr>
          <w:rFonts w:ascii="Arial" w:eastAsia="Times New Roman" w:hAnsi="Arial" w:cs="Arial"/>
          <w:sz w:val="24"/>
          <w:szCs w:val="24"/>
        </w:rPr>
        <w:t xml:space="preserve"> so we did this as a projection.  </w:t>
      </w:r>
      <w:r w:rsidR="008369FB">
        <w:rPr>
          <w:rFonts w:ascii="Arial" w:eastAsia="Times New Roman" w:hAnsi="Arial" w:cs="Arial"/>
          <w:sz w:val="24"/>
          <w:szCs w:val="24"/>
        </w:rPr>
        <w:t xml:space="preserve">What they spent in the first quarter plus a little more.  </w:t>
      </w:r>
      <w:r w:rsidR="004B7141">
        <w:rPr>
          <w:rFonts w:ascii="Arial" w:eastAsia="Times New Roman" w:hAnsi="Arial" w:cs="Arial"/>
          <w:sz w:val="24"/>
          <w:szCs w:val="24"/>
        </w:rPr>
        <w:t xml:space="preserve">And this is what their current column C talks about, their dollars that they were </w:t>
      </w:r>
      <w:r w:rsidR="00D702FB">
        <w:rPr>
          <w:rFonts w:ascii="Arial" w:eastAsia="Times New Roman" w:hAnsi="Arial" w:cs="Arial"/>
          <w:sz w:val="24"/>
          <w:szCs w:val="24"/>
        </w:rPr>
        <w:t>allotted that we have already allocated to them. Column</w:t>
      </w:r>
      <w:r w:rsidR="00592B3C">
        <w:rPr>
          <w:rFonts w:ascii="Arial" w:eastAsia="Times New Roman" w:hAnsi="Arial" w:cs="Arial"/>
          <w:sz w:val="24"/>
          <w:szCs w:val="24"/>
        </w:rPr>
        <w:t xml:space="preserve"> D is what, if added together,</w:t>
      </w:r>
      <w:r w:rsidR="00502A58">
        <w:rPr>
          <w:rFonts w:ascii="Arial" w:eastAsia="Times New Roman" w:hAnsi="Arial" w:cs="Arial"/>
          <w:sz w:val="24"/>
          <w:szCs w:val="24"/>
        </w:rPr>
        <w:t xml:space="preserve"> their </w:t>
      </w:r>
      <w:r w:rsidR="00A060B2">
        <w:rPr>
          <w:rFonts w:ascii="Arial" w:eastAsia="Times New Roman" w:hAnsi="Arial" w:cs="Arial"/>
          <w:sz w:val="24"/>
          <w:szCs w:val="24"/>
        </w:rPr>
        <w:t>dollars that</w:t>
      </w:r>
      <w:r w:rsidR="00FA0DA2">
        <w:rPr>
          <w:rFonts w:ascii="Arial" w:eastAsia="Times New Roman" w:hAnsi="Arial" w:cs="Arial"/>
          <w:sz w:val="24"/>
          <w:szCs w:val="24"/>
        </w:rPr>
        <w:t xml:space="preserve"> </w:t>
      </w:r>
      <w:r w:rsidR="00502A58">
        <w:rPr>
          <w:rFonts w:ascii="Arial" w:eastAsia="Times New Roman" w:hAnsi="Arial" w:cs="Arial"/>
          <w:sz w:val="24"/>
          <w:szCs w:val="24"/>
        </w:rPr>
        <w:t xml:space="preserve">would be determined to </w:t>
      </w:r>
      <w:r w:rsidR="00FA0DA2">
        <w:rPr>
          <w:rFonts w:ascii="Arial" w:eastAsia="Times New Roman" w:hAnsi="Arial" w:cs="Arial"/>
          <w:sz w:val="24"/>
          <w:szCs w:val="24"/>
        </w:rPr>
        <w:t xml:space="preserve">spend.  </w:t>
      </w:r>
      <w:r w:rsidR="00A060B2">
        <w:rPr>
          <w:rFonts w:ascii="Arial" w:eastAsia="Times New Roman" w:hAnsi="Arial" w:cs="Arial"/>
          <w:sz w:val="24"/>
          <w:szCs w:val="24"/>
        </w:rPr>
        <w:t>This is the</w:t>
      </w:r>
      <w:r w:rsidR="00FA0DA2">
        <w:rPr>
          <w:rFonts w:ascii="Arial" w:eastAsia="Times New Roman" w:hAnsi="Arial" w:cs="Arial"/>
          <w:sz w:val="24"/>
          <w:szCs w:val="24"/>
        </w:rPr>
        <w:t xml:space="preserve"> remaining balance</w:t>
      </w:r>
      <w:r w:rsidR="009C2749">
        <w:rPr>
          <w:rFonts w:ascii="Arial" w:eastAsia="Times New Roman" w:hAnsi="Arial" w:cs="Arial"/>
          <w:sz w:val="24"/>
          <w:szCs w:val="24"/>
        </w:rPr>
        <w:t>.  Looking at Bristlecone</w:t>
      </w:r>
      <w:r w:rsidR="00A51181">
        <w:rPr>
          <w:rFonts w:ascii="Arial" w:eastAsia="Times New Roman" w:hAnsi="Arial" w:cs="Arial"/>
          <w:sz w:val="24"/>
          <w:szCs w:val="24"/>
        </w:rPr>
        <w:t>, they’ve increased their workforce adding Donna from Reno Problem Gambling</w:t>
      </w:r>
      <w:r w:rsidR="000438B5">
        <w:rPr>
          <w:rFonts w:ascii="Arial" w:eastAsia="Times New Roman" w:hAnsi="Arial" w:cs="Arial"/>
          <w:sz w:val="24"/>
          <w:szCs w:val="24"/>
        </w:rPr>
        <w:t xml:space="preserve"> Center and brought over some of their clients.  Ms. </w:t>
      </w:r>
      <w:r w:rsidR="00501565">
        <w:rPr>
          <w:rFonts w:ascii="Arial" w:eastAsia="Times New Roman" w:hAnsi="Arial" w:cs="Arial"/>
          <w:sz w:val="24"/>
          <w:szCs w:val="24"/>
        </w:rPr>
        <w:t xml:space="preserve">Garcia continues that not all their clients moved to </w:t>
      </w:r>
      <w:r w:rsidR="00B413BA">
        <w:rPr>
          <w:rFonts w:ascii="Arial" w:eastAsia="Times New Roman" w:hAnsi="Arial" w:cs="Arial"/>
          <w:sz w:val="24"/>
          <w:szCs w:val="24"/>
        </w:rPr>
        <w:t>Bristlecone,</w:t>
      </w:r>
      <w:r w:rsidR="005E551B">
        <w:rPr>
          <w:rFonts w:ascii="Arial" w:eastAsia="Times New Roman" w:hAnsi="Arial" w:cs="Arial"/>
          <w:sz w:val="24"/>
          <w:szCs w:val="24"/>
        </w:rPr>
        <w:t xml:space="preserve"> and this is </w:t>
      </w:r>
      <w:r w:rsidR="00E35C2D">
        <w:rPr>
          <w:rFonts w:ascii="Arial" w:eastAsia="Times New Roman" w:hAnsi="Arial" w:cs="Arial"/>
          <w:sz w:val="24"/>
          <w:szCs w:val="24"/>
        </w:rPr>
        <w:t xml:space="preserve">being </w:t>
      </w:r>
      <w:r w:rsidR="00F8323A">
        <w:rPr>
          <w:rFonts w:ascii="Arial" w:eastAsia="Times New Roman" w:hAnsi="Arial" w:cs="Arial"/>
          <w:sz w:val="24"/>
          <w:szCs w:val="24"/>
        </w:rPr>
        <w:t>conservative</w:t>
      </w:r>
      <w:r w:rsidR="00E35C2D">
        <w:rPr>
          <w:rFonts w:ascii="Arial" w:eastAsia="Times New Roman" w:hAnsi="Arial" w:cs="Arial"/>
          <w:sz w:val="24"/>
          <w:szCs w:val="24"/>
        </w:rPr>
        <w:t>, but also being in the middle of where they might be</w:t>
      </w:r>
      <w:r w:rsidR="00F8323A">
        <w:rPr>
          <w:rFonts w:ascii="Arial" w:eastAsia="Times New Roman" w:hAnsi="Arial" w:cs="Arial"/>
          <w:sz w:val="24"/>
          <w:szCs w:val="24"/>
        </w:rPr>
        <w:t xml:space="preserve"> and the </w:t>
      </w:r>
      <w:r w:rsidR="003002A4">
        <w:rPr>
          <w:rFonts w:ascii="Arial" w:eastAsia="Times New Roman" w:hAnsi="Arial" w:cs="Arial"/>
          <w:sz w:val="24"/>
          <w:szCs w:val="24"/>
        </w:rPr>
        <w:t>dollars,</w:t>
      </w:r>
      <w:r w:rsidR="00F8323A">
        <w:rPr>
          <w:rFonts w:ascii="Arial" w:eastAsia="Times New Roman" w:hAnsi="Arial" w:cs="Arial"/>
          <w:sz w:val="24"/>
          <w:szCs w:val="24"/>
        </w:rPr>
        <w:t xml:space="preserve"> they might need to finish the year.</w:t>
      </w:r>
      <w:r w:rsidR="00354631">
        <w:rPr>
          <w:rFonts w:ascii="Arial" w:eastAsia="Times New Roman" w:hAnsi="Arial" w:cs="Arial"/>
          <w:sz w:val="24"/>
          <w:szCs w:val="24"/>
        </w:rPr>
        <w:t xml:space="preserve">  This number doesn’t equal that but with this should be a negative number.</w:t>
      </w:r>
      <w:r w:rsidR="008442EA">
        <w:rPr>
          <w:rFonts w:ascii="Arial" w:eastAsia="Times New Roman" w:hAnsi="Arial" w:cs="Arial"/>
          <w:sz w:val="24"/>
          <w:szCs w:val="24"/>
        </w:rPr>
        <w:t xml:space="preserve">   As with Las Vegas Problem Gambling center</w:t>
      </w:r>
      <w:r w:rsidR="00AA421A">
        <w:rPr>
          <w:rFonts w:ascii="Arial" w:eastAsia="Times New Roman" w:hAnsi="Arial" w:cs="Arial"/>
          <w:sz w:val="24"/>
          <w:szCs w:val="24"/>
        </w:rPr>
        <w:t xml:space="preserve">, it’s the same thing we’re looking at what they could be spending.  </w:t>
      </w:r>
      <w:r w:rsidR="00175076">
        <w:rPr>
          <w:rFonts w:ascii="Arial" w:eastAsia="Times New Roman" w:hAnsi="Arial" w:cs="Arial"/>
          <w:sz w:val="24"/>
          <w:szCs w:val="24"/>
        </w:rPr>
        <w:t>These are those funds that we talked about for their booster program and those additional dollars.  The same with MHCC</w:t>
      </w:r>
      <w:r w:rsidR="008F2DCD">
        <w:rPr>
          <w:rFonts w:ascii="Arial" w:eastAsia="Times New Roman" w:hAnsi="Arial" w:cs="Arial"/>
          <w:sz w:val="24"/>
          <w:szCs w:val="24"/>
        </w:rPr>
        <w:t xml:space="preserve"> with Rory’s group. With New Frontier, </w:t>
      </w:r>
      <w:r w:rsidR="002E44F3">
        <w:rPr>
          <w:rFonts w:ascii="Arial" w:eastAsia="Times New Roman" w:hAnsi="Arial" w:cs="Arial"/>
          <w:sz w:val="24"/>
          <w:szCs w:val="24"/>
        </w:rPr>
        <w:t xml:space="preserve">they’ve had four COVD outbreaks and </w:t>
      </w:r>
      <w:r w:rsidR="00B95AA7">
        <w:rPr>
          <w:rFonts w:ascii="Arial" w:eastAsia="Times New Roman" w:hAnsi="Arial" w:cs="Arial"/>
          <w:sz w:val="24"/>
          <w:szCs w:val="24"/>
        </w:rPr>
        <w:t>they’ve had</w:t>
      </w:r>
      <w:r w:rsidR="002E44F3">
        <w:rPr>
          <w:rFonts w:ascii="Arial" w:eastAsia="Times New Roman" w:hAnsi="Arial" w:cs="Arial"/>
          <w:sz w:val="24"/>
          <w:szCs w:val="24"/>
        </w:rPr>
        <w:t xml:space="preserve"> to shut down four times</w:t>
      </w:r>
      <w:r w:rsidR="00FF6210">
        <w:rPr>
          <w:rFonts w:ascii="Arial" w:eastAsia="Times New Roman" w:hAnsi="Arial" w:cs="Arial"/>
          <w:sz w:val="24"/>
          <w:szCs w:val="24"/>
        </w:rPr>
        <w:t>, which they couldn’t do intakes coming int and that hit their bottom line.  They haven’t been able to so as many people as they have anticipated</w:t>
      </w:r>
      <w:r w:rsidR="00B77D9E">
        <w:rPr>
          <w:rFonts w:ascii="Arial" w:eastAsia="Times New Roman" w:hAnsi="Arial" w:cs="Arial"/>
          <w:sz w:val="24"/>
          <w:szCs w:val="24"/>
        </w:rPr>
        <w:t xml:space="preserve"> so they are starting up the ramp again.</w:t>
      </w:r>
      <w:r w:rsidR="001156F1">
        <w:rPr>
          <w:rFonts w:ascii="Arial" w:eastAsia="Times New Roman" w:hAnsi="Arial" w:cs="Arial"/>
          <w:sz w:val="24"/>
          <w:szCs w:val="24"/>
        </w:rPr>
        <w:t xml:space="preserve"> I anticipate their numbers to be a little higher for the third and fourth quar</w:t>
      </w:r>
      <w:r w:rsidR="004F5D8E">
        <w:rPr>
          <w:rFonts w:ascii="Arial" w:eastAsia="Times New Roman" w:hAnsi="Arial" w:cs="Arial"/>
          <w:sz w:val="24"/>
          <w:szCs w:val="24"/>
        </w:rPr>
        <w:t>ter and will still be under spent by $100.000.00</w:t>
      </w:r>
      <w:r w:rsidR="00427593">
        <w:rPr>
          <w:rFonts w:ascii="Arial" w:eastAsia="Times New Roman" w:hAnsi="Arial" w:cs="Arial"/>
          <w:sz w:val="24"/>
          <w:szCs w:val="24"/>
        </w:rPr>
        <w:t>, so we would reduce them that amount.</w:t>
      </w:r>
      <w:r w:rsidR="005707D5">
        <w:rPr>
          <w:rFonts w:ascii="Arial" w:eastAsia="Times New Roman" w:hAnsi="Arial" w:cs="Arial"/>
          <w:sz w:val="24"/>
          <w:szCs w:val="24"/>
        </w:rPr>
        <w:t xml:space="preserve">  Working with Denise </w:t>
      </w:r>
      <w:r w:rsidR="00AB5AF4">
        <w:rPr>
          <w:rFonts w:ascii="Arial" w:eastAsia="Times New Roman" w:hAnsi="Arial" w:cs="Arial"/>
          <w:sz w:val="24"/>
          <w:szCs w:val="24"/>
        </w:rPr>
        <w:t>regarding</w:t>
      </w:r>
      <w:r w:rsidR="00B95AA7">
        <w:rPr>
          <w:rFonts w:ascii="Arial" w:eastAsia="Times New Roman" w:hAnsi="Arial" w:cs="Arial"/>
          <w:sz w:val="24"/>
          <w:szCs w:val="24"/>
        </w:rPr>
        <w:t xml:space="preserve"> the Reno Problem Gambling </w:t>
      </w:r>
      <w:r w:rsidR="00867D25">
        <w:rPr>
          <w:rFonts w:ascii="Arial" w:eastAsia="Times New Roman" w:hAnsi="Arial" w:cs="Arial"/>
          <w:sz w:val="24"/>
          <w:szCs w:val="24"/>
        </w:rPr>
        <w:t>Center and</w:t>
      </w:r>
      <w:r w:rsidR="00EA322D">
        <w:rPr>
          <w:rFonts w:ascii="Arial" w:eastAsia="Times New Roman" w:hAnsi="Arial" w:cs="Arial"/>
          <w:sz w:val="24"/>
          <w:szCs w:val="24"/>
        </w:rPr>
        <w:t xml:space="preserve"> tried to finalize this number </w:t>
      </w:r>
      <w:r w:rsidR="00EA322D">
        <w:rPr>
          <w:rFonts w:ascii="Arial" w:eastAsia="Times New Roman" w:hAnsi="Arial" w:cs="Arial"/>
          <w:sz w:val="24"/>
          <w:szCs w:val="24"/>
        </w:rPr>
        <w:lastRenderedPageBreak/>
        <w:t xml:space="preserve">as close as possible.  </w:t>
      </w:r>
      <w:r w:rsidR="002A384C">
        <w:rPr>
          <w:rFonts w:ascii="Arial" w:eastAsia="Times New Roman" w:hAnsi="Arial" w:cs="Arial"/>
          <w:sz w:val="24"/>
          <w:szCs w:val="24"/>
        </w:rPr>
        <w:t>She would be returning about $120,000.00 which leave a little cushion.</w:t>
      </w:r>
      <w:r w:rsidR="008F2DCD">
        <w:rPr>
          <w:rFonts w:ascii="Arial" w:eastAsia="Times New Roman" w:hAnsi="Arial" w:cs="Arial"/>
          <w:sz w:val="24"/>
          <w:szCs w:val="24"/>
        </w:rPr>
        <w:t xml:space="preserve"> </w:t>
      </w:r>
      <w:r w:rsidR="00E536C9">
        <w:rPr>
          <w:rFonts w:ascii="Arial" w:eastAsia="Times New Roman" w:hAnsi="Arial" w:cs="Arial"/>
          <w:sz w:val="24"/>
          <w:szCs w:val="24"/>
        </w:rPr>
        <w:t>Ms. Garcia continues that</w:t>
      </w:r>
      <w:r w:rsidR="00B24D29">
        <w:rPr>
          <w:rFonts w:ascii="Arial" w:eastAsia="Times New Roman" w:hAnsi="Arial" w:cs="Arial"/>
          <w:sz w:val="24"/>
          <w:szCs w:val="24"/>
        </w:rPr>
        <w:t xml:space="preserve"> we will do one more of </w:t>
      </w:r>
      <w:r w:rsidR="00436FBD">
        <w:rPr>
          <w:rFonts w:ascii="Arial" w:eastAsia="Times New Roman" w:hAnsi="Arial" w:cs="Arial"/>
          <w:sz w:val="24"/>
          <w:szCs w:val="24"/>
        </w:rPr>
        <w:t>these</w:t>
      </w:r>
      <w:r w:rsidR="00B24D29">
        <w:rPr>
          <w:rFonts w:ascii="Arial" w:eastAsia="Times New Roman" w:hAnsi="Arial" w:cs="Arial"/>
          <w:sz w:val="24"/>
          <w:szCs w:val="24"/>
        </w:rPr>
        <w:t xml:space="preserve"> reallocations probably in May. To make sure we’re spending </w:t>
      </w:r>
      <w:r w:rsidR="00D868AD">
        <w:rPr>
          <w:rFonts w:ascii="Arial" w:eastAsia="Times New Roman" w:hAnsi="Arial" w:cs="Arial"/>
          <w:sz w:val="24"/>
          <w:szCs w:val="24"/>
        </w:rPr>
        <w:t>all</w:t>
      </w:r>
      <w:r w:rsidR="00B24D29">
        <w:rPr>
          <w:rFonts w:ascii="Arial" w:eastAsia="Times New Roman" w:hAnsi="Arial" w:cs="Arial"/>
          <w:sz w:val="24"/>
          <w:szCs w:val="24"/>
        </w:rPr>
        <w:t xml:space="preserve"> the dollars.  My </w:t>
      </w:r>
      <w:r w:rsidR="006C47FA">
        <w:rPr>
          <w:rFonts w:ascii="Arial" w:eastAsia="Times New Roman" w:hAnsi="Arial" w:cs="Arial"/>
          <w:sz w:val="24"/>
          <w:szCs w:val="24"/>
        </w:rPr>
        <w:t xml:space="preserve">recommendation is to go forward with this </w:t>
      </w:r>
      <w:r w:rsidR="00436FBD">
        <w:rPr>
          <w:rFonts w:ascii="Arial" w:eastAsia="Times New Roman" w:hAnsi="Arial" w:cs="Arial"/>
          <w:sz w:val="24"/>
          <w:szCs w:val="24"/>
        </w:rPr>
        <w:t>plan,</w:t>
      </w:r>
      <w:r w:rsidR="006C47FA">
        <w:rPr>
          <w:rFonts w:ascii="Arial" w:eastAsia="Times New Roman" w:hAnsi="Arial" w:cs="Arial"/>
          <w:sz w:val="24"/>
          <w:szCs w:val="24"/>
        </w:rPr>
        <w:t xml:space="preserve"> and we would be moving approximately $1</w:t>
      </w:r>
      <w:r w:rsidR="006F3B1C">
        <w:rPr>
          <w:rFonts w:ascii="Arial" w:eastAsia="Times New Roman" w:hAnsi="Arial" w:cs="Arial"/>
          <w:sz w:val="24"/>
          <w:szCs w:val="24"/>
        </w:rPr>
        <w:t>6</w:t>
      </w:r>
      <w:r w:rsidR="00436FBD">
        <w:rPr>
          <w:rFonts w:ascii="Arial" w:eastAsia="Times New Roman" w:hAnsi="Arial" w:cs="Arial"/>
          <w:sz w:val="24"/>
          <w:szCs w:val="24"/>
        </w:rPr>
        <w:t xml:space="preserve">4,000.00 out of treatment.  </w:t>
      </w:r>
      <w:r w:rsidR="00BB2F07">
        <w:rPr>
          <w:rFonts w:ascii="Arial" w:eastAsia="Times New Roman" w:hAnsi="Arial" w:cs="Arial"/>
          <w:sz w:val="24"/>
          <w:szCs w:val="24"/>
        </w:rPr>
        <w:t xml:space="preserve">Dr. Marotta </w:t>
      </w:r>
      <w:r w:rsidR="00436FBD">
        <w:rPr>
          <w:rFonts w:ascii="Arial" w:eastAsia="Times New Roman" w:hAnsi="Arial" w:cs="Arial"/>
          <w:sz w:val="24"/>
          <w:szCs w:val="24"/>
        </w:rPr>
        <w:t xml:space="preserve"> comments that there are 2 things being intermingled.  One is that these are recommended reallocations</w:t>
      </w:r>
      <w:r w:rsidR="00100836">
        <w:rPr>
          <w:rFonts w:ascii="Arial" w:eastAsia="Times New Roman" w:hAnsi="Arial" w:cs="Arial"/>
          <w:sz w:val="24"/>
          <w:szCs w:val="24"/>
        </w:rPr>
        <w:t>, and the other is really about policy changes.  Whenever we have any kind of substantial policy changes, we like to run that past ACPG.  There is going to be another reallocation</w:t>
      </w:r>
      <w:r w:rsidR="00562722">
        <w:rPr>
          <w:rFonts w:ascii="Arial" w:eastAsia="Times New Roman" w:hAnsi="Arial" w:cs="Arial"/>
          <w:sz w:val="24"/>
          <w:szCs w:val="24"/>
        </w:rPr>
        <w:t xml:space="preserve"> done later in the year if needed, so these numbers will </w:t>
      </w:r>
      <w:r w:rsidR="003002A4">
        <w:rPr>
          <w:rFonts w:ascii="Arial" w:eastAsia="Times New Roman" w:hAnsi="Arial" w:cs="Arial"/>
          <w:sz w:val="24"/>
          <w:szCs w:val="24"/>
        </w:rPr>
        <w:t>not</w:t>
      </w:r>
      <w:r w:rsidR="00562722">
        <w:rPr>
          <w:rFonts w:ascii="Arial" w:eastAsia="Times New Roman" w:hAnsi="Arial" w:cs="Arial"/>
          <w:sz w:val="24"/>
          <w:szCs w:val="24"/>
        </w:rPr>
        <w:t xml:space="preserve"> be stagnant if the projections are off.  There will be one additional opportunity to make readjustments basically shuffling that money around. Dr. Shane</w:t>
      </w:r>
      <w:r w:rsidR="004E6900">
        <w:rPr>
          <w:rFonts w:ascii="Arial" w:eastAsia="Times New Roman" w:hAnsi="Arial" w:cs="Arial"/>
          <w:sz w:val="24"/>
          <w:szCs w:val="24"/>
        </w:rPr>
        <w:t xml:space="preserve"> Kraus</w:t>
      </w:r>
      <w:r w:rsidR="00057AD6">
        <w:rPr>
          <w:rFonts w:ascii="Arial" w:eastAsia="Times New Roman" w:hAnsi="Arial" w:cs="Arial"/>
          <w:sz w:val="24"/>
          <w:szCs w:val="24"/>
        </w:rPr>
        <w:t xml:space="preserve"> </w:t>
      </w:r>
      <w:r w:rsidR="00562722">
        <w:rPr>
          <w:rFonts w:ascii="Arial" w:eastAsia="Times New Roman" w:hAnsi="Arial" w:cs="Arial"/>
          <w:sz w:val="24"/>
          <w:szCs w:val="24"/>
        </w:rPr>
        <w:t xml:space="preserve"> asks the about the booster session it looks like </w:t>
      </w:r>
      <w:r w:rsidR="003002A4">
        <w:rPr>
          <w:rFonts w:ascii="Arial" w:eastAsia="Times New Roman" w:hAnsi="Arial" w:cs="Arial"/>
          <w:sz w:val="24"/>
          <w:szCs w:val="24"/>
        </w:rPr>
        <w:t>an</w:t>
      </w:r>
      <w:r w:rsidR="00562722">
        <w:rPr>
          <w:rFonts w:ascii="Arial" w:eastAsia="Times New Roman" w:hAnsi="Arial" w:cs="Arial"/>
          <w:sz w:val="24"/>
          <w:szCs w:val="24"/>
        </w:rPr>
        <w:t xml:space="preserve"> International Problem Gambling and Mental Health Counseling, both have a </w:t>
      </w:r>
      <w:r w:rsidR="0066207D">
        <w:rPr>
          <w:rFonts w:ascii="Arial" w:eastAsia="Times New Roman" w:hAnsi="Arial" w:cs="Arial"/>
          <w:sz w:val="24"/>
          <w:szCs w:val="24"/>
        </w:rPr>
        <w:t xml:space="preserve">50 and then 4000, is that projected at the current lower trends or not the 10% lower?  Is that considered for where they are not or is that a historical estimate?  Ms. Garcia answers that it is an historical estimate but </w:t>
      </w:r>
      <w:r w:rsidR="00632389">
        <w:rPr>
          <w:rFonts w:ascii="Arial" w:eastAsia="Times New Roman" w:hAnsi="Arial" w:cs="Arial"/>
          <w:sz w:val="24"/>
          <w:szCs w:val="24"/>
        </w:rPr>
        <w:t>it’s</w:t>
      </w:r>
      <w:r w:rsidR="0066207D">
        <w:rPr>
          <w:rFonts w:ascii="Arial" w:eastAsia="Times New Roman" w:hAnsi="Arial" w:cs="Arial"/>
          <w:sz w:val="24"/>
          <w:szCs w:val="24"/>
        </w:rPr>
        <w:t xml:space="preserve"> also </w:t>
      </w:r>
      <w:r w:rsidR="00632389">
        <w:rPr>
          <w:rFonts w:ascii="Arial" w:eastAsia="Times New Roman" w:hAnsi="Arial" w:cs="Arial"/>
          <w:sz w:val="24"/>
          <w:szCs w:val="24"/>
        </w:rPr>
        <w:t>a</w:t>
      </w:r>
      <w:r w:rsidR="0066207D">
        <w:rPr>
          <w:rFonts w:ascii="Arial" w:eastAsia="Times New Roman" w:hAnsi="Arial" w:cs="Arial"/>
          <w:sz w:val="24"/>
          <w:szCs w:val="24"/>
        </w:rPr>
        <w:t xml:space="preserve"> 10% increase in services. We used the 2019 numbers because of 2020 numbers being skewed.  Ms.</w:t>
      </w:r>
      <w:r w:rsidR="00632389">
        <w:rPr>
          <w:rFonts w:ascii="Arial" w:eastAsia="Times New Roman" w:hAnsi="Arial" w:cs="Arial"/>
          <w:sz w:val="24"/>
          <w:szCs w:val="24"/>
        </w:rPr>
        <w:t xml:space="preserve"> Garcia continues as to the</w:t>
      </w:r>
      <w:r w:rsidR="004E6900">
        <w:rPr>
          <w:rFonts w:ascii="Arial" w:eastAsia="Times New Roman" w:hAnsi="Arial" w:cs="Arial"/>
          <w:sz w:val="24"/>
          <w:szCs w:val="24"/>
        </w:rPr>
        <w:t xml:space="preserve"> Eighth</w:t>
      </w:r>
      <w:r w:rsidR="00632389">
        <w:rPr>
          <w:rFonts w:ascii="Arial" w:eastAsia="Times New Roman" w:hAnsi="Arial" w:cs="Arial"/>
          <w:sz w:val="24"/>
          <w:szCs w:val="24"/>
        </w:rPr>
        <w:t xml:space="preserve"> </w:t>
      </w:r>
      <w:r w:rsidR="004E6900">
        <w:rPr>
          <w:rFonts w:ascii="Arial" w:eastAsia="Times New Roman" w:hAnsi="Arial" w:cs="Arial"/>
          <w:sz w:val="24"/>
          <w:szCs w:val="24"/>
        </w:rPr>
        <w:t xml:space="preserve">District </w:t>
      </w:r>
      <w:r w:rsidR="00632389">
        <w:rPr>
          <w:rFonts w:ascii="Arial" w:eastAsia="Times New Roman" w:hAnsi="Arial" w:cs="Arial"/>
          <w:sz w:val="24"/>
          <w:szCs w:val="24"/>
        </w:rPr>
        <w:t xml:space="preserve">Judicial Court </w:t>
      </w:r>
      <w:r w:rsidR="004E6900">
        <w:rPr>
          <w:rFonts w:ascii="Arial" w:eastAsia="Times New Roman" w:hAnsi="Arial" w:cs="Arial"/>
          <w:sz w:val="24"/>
          <w:szCs w:val="24"/>
        </w:rPr>
        <w:t xml:space="preserve">Gambling Treatment Diversion Court (GTDC) </w:t>
      </w:r>
      <w:r w:rsidR="00632389">
        <w:rPr>
          <w:rFonts w:ascii="Arial" w:eastAsia="Times New Roman" w:hAnsi="Arial" w:cs="Arial"/>
          <w:sz w:val="24"/>
          <w:szCs w:val="24"/>
        </w:rPr>
        <w:t>on here we discussed with them las</w:t>
      </w:r>
      <w:r w:rsidR="004E6900">
        <w:rPr>
          <w:rFonts w:ascii="Arial" w:eastAsia="Times New Roman" w:hAnsi="Arial" w:cs="Arial"/>
          <w:sz w:val="24"/>
          <w:szCs w:val="24"/>
        </w:rPr>
        <w:t>t</w:t>
      </w:r>
      <w:r w:rsidR="00632389">
        <w:rPr>
          <w:rFonts w:ascii="Arial" w:eastAsia="Times New Roman" w:hAnsi="Arial" w:cs="Arial"/>
          <w:sz w:val="24"/>
          <w:szCs w:val="24"/>
        </w:rPr>
        <w:t xml:space="preserve"> meeting that they had asked to do some increases which is in the next slide.  They fall into treatment, so it was their request for enhancing their program.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632389">
        <w:rPr>
          <w:rFonts w:ascii="Arial" w:eastAsia="Times New Roman" w:hAnsi="Arial" w:cs="Arial"/>
          <w:sz w:val="24"/>
          <w:szCs w:val="24"/>
        </w:rPr>
        <w:t xml:space="preserve"> suggest </w:t>
      </w:r>
      <w:r w:rsidR="00686C57">
        <w:rPr>
          <w:rFonts w:ascii="Arial" w:eastAsia="Times New Roman" w:hAnsi="Arial" w:cs="Arial"/>
          <w:sz w:val="24"/>
          <w:szCs w:val="24"/>
        </w:rPr>
        <w:t>moving</w:t>
      </w:r>
      <w:r w:rsidR="00632389">
        <w:rPr>
          <w:rFonts w:ascii="Arial" w:eastAsia="Times New Roman" w:hAnsi="Arial" w:cs="Arial"/>
          <w:sz w:val="24"/>
          <w:szCs w:val="24"/>
        </w:rPr>
        <w:t xml:space="preserve"> on to next slide and look at how money will be moved around be we take money out of treatment.  Dr. Kraus asks if there is treatment </w:t>
      </w:r>
      <w:r w:rsidR="00686C57">
        <w:rPr>
          <w:rFonts w:ascii="Arial" w:eastAsia="Times New Roman" w:hAnsi="Arial" w:cs="Arial"/>
          <w:sz w:val="24"/>
          <w:szCs w:val="24"/>
        </w:rPr>
        <w:t>evidence that there is a greater outcome for clients by increasing retention or long-term recovery?</w:t>
      </w:r>
      <w:r w:rsidR="00EF03C4">
        <w:rPr>
          <w:rFonts w:ascii="Arial" w:eastAsia="Times New Roman" w:hAnsi="Arial" w:cs="Arial"/>
          <w:sz w:val="24"/>
          <w:szCs w:val="24"/>
        </w:rPr>
        <w:t xml:space="preserve">  </w:t>
      </w:r>
      <w:r w:rsidR="00BB2F07">
        <w:rPr>
          <w:rFonts w:ascii="Arial" w:eastAsia="Times New Roman" w:hAnsi="Arial" w:cs="Arial"/>
          <w:sz w:val="24"/>
          <w:szCs w:val="24"/>
        </w:rPr>
        <w:t xml:space="preserve">Dr. Marotta </w:t>
      </w:r>
      <w:r w:rsidR="00EF03C4">
        <w:rPr>
          <w:rFonts w:ascii="Arial" w:eastAsia="Times New Roman" w:hAnsi="Arial" w:cs="Arial"/>
          <w:sz w:val="24"/>
          <w:szCs w:val="24"/>
        </w:rPr>
        <w:t xml:space="preserve"> states </w:t>
      </w:r>
      <w:r w:rsidR="002B2959">
        <w:rPr>
          <w:rFonts w:ascii="Arial" w:eastAsia="Times New Roman" w:hAnsi="Arial" w:cs="Arial"/>
          <w:sz w:val="24"/>
          <w:szCs w:val="24"/>
        </w:rPr>
        <w:t xml:space="preserve">that it is being used in the Las Vegas Problem Gambling Center </w:t>
      </w:r>
      <w:r w:rsidR="004E6900">
        <w:rPr>
          <w:rFonts w:ascii="Arial" w:eastAsia="Times New Roman" w:hAnsi="Arial" w:cs="Arial"/>
          <w:sz w:val="24"/>
          <w:szCs w:val="24"/>
        </w:rPr>
        <w:t>a</w:t>
      </w:r>
      <w:r w:rsidR="002B2959">
        <w:rPr>
          <w:rFonts w:ascii="Arial" w:eastAsia="Times New Roman" w:hAnsi="Arial" w:cs="Arial"/>
          <w:sz w:val="24"/>
          <w:szCs w:val="24"/>
        </w:rPr>
        <w:t>s a step down, and research question</w:t>
      </w:r>
      <w:r w:rsidR="004E6900">
        <w:rPr>
          <w:rFonts w:ascii="Arial" w:eastAsia="Times New Roman" w:hAnsi="Arial" w:cs="Arial"/>
          <w:sz w:val="24"/>
          <w:szCs w:val="24"/>
        </w:rPr>
        <w:t>s</w:t>
      </w:r>
      <w:r w:rsidR="002B2959">
        <w:rPr>
          <w:rFonts w:ascii="Arial" w:eastAsia="Times New Roman" w:hAnsi="Arial" w:cs="Arial"/>
          <w:sz w:val="24"/>
          <w:szCs w:val="24"/>
        </w:rPr>
        <w:t xml:space="preserve"> gets more complicated, depending on how it’s being used.  </w:t>
      </w:r>
      <w:r w:rsidR="00FE290D">
        <w:rPr>
          <w:rFonts w:ascii="Arial" w:eastAsia="Times New Roman" w:hAnsi="Arial" w:cs="Arial"/>
          <w:sz w:val="24"/>
          <w:szCs w:val="24"/>
        </w:rPr>
        <w:t xml:space="preserve">Ms. Goodman states that the program has really blossomed, it is the aftercare numbers that have come down.  It started as a 6-module program and now it’s an 18-module program.  People are wanting to come back they enjoy the camaraderie and support.  </w:t>
      </w:r>
      <w:r w:rsidR="00BB2F07">
        <w:rPr>
          <w:rFonts w:ascii="Arial" w:eastAsia="Times New Roman" w:hAnsi="Arial" w:cs="Arial"/>
          <w:sz w:val="24"/>
          <w:szCs w:val="24"/>
        </w:rPr>
        <w:t xml:space="preserve">Dr. Marotta </w:t>
      </w:r>
      <w:r w:rsidR="00FE290D">
        <w:rPr>
          <w:rFonts w:ascii="Arial" w:eastAsia="Times New Roman" w:hAnsi="Arial" w:cs="Arial"/>
          <w:sz w:val="24"/>
          <w:szCs w:val="24"/>
        </w:rPr>
        <w:t xml:space="preserve"> talks about policy change.  </w:t>
      </w:r>
      <w:r w:rsidR="00C34256">
        <w:rPr>
          <w:rFonts w:ascii="Arial" w:eastAsia="Times New Roman" w:hAnsi="Arial" w:cs="Arial"/>
          <w:sz w:val="24"/>
          <w:szCs w:val="24"/>
        </w:rPr>
        <w:t>The add</w:t>
      </w:r>
      <w:r w:rsidR="004E6900">
        <w:rPr>
          <w:rFonts w:ascii="Arial" w:eastAsia="Times New Roman" w:hAnsi="Arial" w:cs="Arial"/>
          <w:sz w:val="24"/>
          <w:szCs w:val="24"/>
        </w:rPr>
        <w:t>-on</w:t>
      </w:r>
      <w:r w:rsidR="00C34256">
        <w:rPr>
          <w:rFonts w:ascii="Arial" w:eastAsia="Times New Roman" w:hAnsi="Arial" w:cs="Arial"/>
          <w:sz w:val="24"/>
          <w:szCs w:val="24"/>
        </w:rPr>
        <w:t xml:space="preserve"> code limits to 15% moving the booster limitation, expanding the supervision that would carry in that change.  The same with the booster change, it would carry into FY23.  The Bristlecone expansion falls for in with the previous discussion with the reallocations.  Increasing the reimbursement for the aftercare.  </w:t>
      </w:r>
      <w:r w:rsidR="00FB7260">
        <w:rPr>
          <w:rFonts w:ascii="Arial" w:eastAsia="Times New Roman" w:hAnsi="Arial" w:cs="Arial"/>
          <w:sz w:val="24"/>
          <w:szCs w:val="24"/>
        </w:rPr>
        <w:t xml:space="preserve">Looking for additional providers that is a different area.  As Ms. Garcia pointed out, there are dollars in the budget that we believe are not going to be spent and we are recommending it moved out of treatment because the encounters aren’t there.  Ms. Garcia </w:t>
      </w:r>
      <w:r w:rsidR="00FB7260" w:rsidRPr="0097268B">
        <w:rPr>
          <w:rFonts w:ascii="Arial" w:eastAsia="Times New Roman" w:hAnsi="Arial" w:cs="Arial"/>
          <w:strike/>
          <w:sz w:val="24"/>
          <w:szCs w:val="24"/>
        </w:rPr>
        <w:t>s</w:t>
      </w:r>
      <w:r w:rsidR="00206E3C">
        <w:rPr>
          <w:rFonts w:ascii="Arial" w:eastAsia="Times New Roman" w:hAnsi="Arial" w:cs="Arial"/>
          <w:strike/>
          <w:sz w:val="24"/>
          <w:szCs w:val="24"/>
        </w:rPr>
        <w:t>p</w:t>
      </w:r>
      <w:r w:rsidR="00FB7260" w:rsidRPr="0097268B">
        <w:rPr>
          <w:rFonts w:ascii="Arial" w:eastAsia="Times New Roman" w:hAnsi="Arial" w:cs="Arial"/>
          <w:strike/>
          <w:sz w:val="24"/>
          <w:szCs w:val="24"/>
        </w:rPr>
        <w:t>oke</w:t>
      </w:r>
      <w:r w:rsidR="00FB7260">
        <w:rPr>
          <w:rFonts w:ascii="Arial" w:eastAsia="Times New Roman" w:hAnsi="Arial" w:cs="Arial"/>
          <w:sz w:val="24"/>
          <w:szCs w:val="24"/>
        </w:rPr>
        <w:t xml:space="preserve"> with all the different grantees, that the workforce initiative they identified the need </w:t>
      </w:r>
      <w:r w:rsidR="001A0CCE">
        <w:rPr>
          <w:rFonts w:ascii="Arial" w:eastAsia="Times New Roman" w:hAnsi="Arial" w:cs="Arial"/>
          <w:sz w:val="24"/>
          <w:szCs w:val="24"/>
        </w:rPr>
        <w:t xml:space="preserve">to subsidize some of the cost for certified counselor interns.  That is the $6,000.00 figure.  The allocation to the gambling treatment court would enable them to support financial coaching  for some current clients.  That’s a program that would move forward to 2023.  That program </w:t>
      </w:r>
      <w:r w:rsidR="003A078D">
        <w:rPr>
          <w:rFonts w:ascii="Arial" w:eastAsia="Times New Roman" w:hAnsi="Arial" w:cs="Arial"/>
          <w:sz w:val="24"/>
          <w:szCs w:val="24"/>
        </w:rPr>
        <w:t xml:space="preserve">being carried forward would be a fiscal impact for 2023.  Research enhancement there is $160,000.00 that needs to be reprogramed.  This proposal suggests </w:t>
      </w:r>
      <w:r w:rsidR="008D1C96">
        <w:rPr>
          <w:rFonts w:ascii="Arial" w:eastAsia="Times New Roman" w:hAnsi="Arial" w:cs="Arial"/>
          <w:sz w:val="24"/>
          <w:szCs w:val="24"/>
        </w:rPr>
        <w:t>taking</w:t>
      </w:r>
      <w:r w:rsidR="003A078D">
        <w:rPr>
          <w:rFonts w:ascii="Arial" w:eastAsia="Times New Roman" w:hAnsi="Arial" w:cs="Arial"/>
          <w:sz w:val="24"/>
          <w:szCs w:val="24"/>
        </w:rPr>
        <w:t xml:space="preserve"> the $100,000.00 of that and put it into a gambling </w:t>
      </w:r>
      <w:r w:rsidR="003A078D">
        <w:rPr>
          <w:rFonts w:ascii="Arial" w:eastAsia="Times New Roman" w:hAnsi="Arial" w:cs="Arial"/>
          <w:sz w:val="24"/>
          <w:szCs w:val="24"/>
        </w:rPr>
        <w:lastRenderedPageBreak/>
        <w:t>behavior problem survey. Spending the extra money from this year for the reasons talked about would enable us to get information that could inform the program moving forward. An enhancement for the prevention contract</w:t>
      </w:r>
      <w:r w:rsidR="00930F9A">
        <w:rPr>
          <w:rFonts w:ascii="Arial" w:eastAsia="Times New Roman" w:hAnsi="Arial" w:cs="Arial"/>
          <w:sz w:val="24"/>
          <w:szCs w:val="24"/>
        </w:rPr>
        <w:t xml:space="preserve">.  What was requested was about $8,000.00 dollars to support the expansion of the problem gambling information sessions.  That would be envisioned to </w:t>
      </w:r>
      <w:r w:rsidR="003E6BA4">
        <w:rPr>
          <w:rFonts w:ascii="Arial" w:eastAsia="Times New Roman" w:hAnsi="Arial" w:cs="Arial"/>
          <w:sz w:val="24"/>
          <w:szCs w:val="24"/>
        </w:rPr>
        <w:t>move</w:t>
      </w:r>
      <w:r w:rsidR="00930F9A">
        <w:rPr>
          <w:rFonts w:ascii="Arial" w:eastAsia="Times New Roman" w:hAnsi="Arial" w:cs="Arial"/>
          <w:sz w:val="24"/>
          <w:szCs w:val="24"/>
        </w:rPr>
        <w:t xml:space="preserve"> forward into 2023, </w:t>
      </w:r>
      <w:r w:rsidR="008D1C96">
        <w:rPr>
          <w:rFonts w:ascii="Arial" w:eastAsia="Times New Roman" w:hAnsi="Arial" w:cs="Arial"/>
          <w:sz w:val="24"/>
          <w:szCs w:val="24"/>
        </w:rPr>
        <w:t>there</w:t>
      </w:r>
      <w:r w:rsidR="00930F9A">
        <w:rPr>
          <w:rFonts w:ascii="Arial" w:eastAsia="Times New Roman" w:hAnsi="Arial" w:cs="Arial"/>
          <w:sz w:val="24"/>
          <w:szCs w:val="24"/>
        </w:rPr>
        <w:t xml:space="preserve"> would be a fiscal impact for 2023</w:t>
      </w:r>
      <w:r w:rsidR="008D1C96">
        <w:rPr>
          <w:rFonts w:ascii="Arial" w:eastAsia="Times New Roman" w:hAnsi="Arial" w:cs="Arial"/>
          <w:sz w:val="24"/>
          <w:szCs w:val="24"/>
        </w:rPr>
        <w:t xml:space="preserve">. </w:t>
      </w:r>
      <w:r w:rsidR="00930F9A">
        <w:rPr>
          <w:rFonts w:ascii="Arial" w:eastAsia="Times New Roman" w:hAnsi="Arial" w:cs="Arial"/>
          <w:sz w:val="24"/>
          <w:szCs w:val="24"/>
        </w:rPr>
        <w:t xml:space="preserve">  Workforce development enhancements. This if from CASAT and would increase their funding $10,000.00 to create modules for a peer training course.  That will be a </w:t>
      </w:r>
      <w:r w:rsidR="008D1C96">
        <w:rPr>
          <w:rFonts w:ascii="Arial" w:eastAsia="Times New Roman" w:hAnsi="Arial" w:cs="Arial"/>
          <w:sz w:val="24"/>
          <w:szCs w:val="24"/>
        </w:rPr>
        <w:t>one-time</w:t>
      </w:r>
      <w:r w:rsidR="00930F9A">
        <w:rPr>
          <w:rFonts w:ascii="Arial" w:eastAsia="Times New Roman" w:hAnsi="Arial" w:cs="Arial"/>
          <w:sz w:val="24"/>
          <w:szCs w:val="24"/>
        </w:rPr>
        <w:t xml:space="preserve"> expense.  Public awareness campaign.  They are currently budgeted $100,000.00 this would increase it by</w:t>
      </w:r>
      <w:r w:rsidR="008D1C96">
        <w:rPr>
          <w:rFonts w:ascii="Arial" w:eastAsia="Times New Roman" w:hAnsi="Arial" w:cs="Arial"/>
          <w:sz w:val="24"/>
          <w:szCs w:val="24"/>
        </w:rPr>
        <w:t xml:space="preserve"> $56,000.00.  this is a </w:t>
      </w:r>
      <w:r w:rsidR="00BF0708">
        <w:rPr>
          <w:rFonts w:ascii="Arial" w:eastAsia="Times New Roman" w:hAnsi="Arial" w:cs="Arial"/>
          <w:sz w:val="24"/>
          <w:szCs w:val="24"/>
        </w:rPr>
        <w:t>one-time</w:t>
      </w:r>
      <w:r w:rsidR="008D1C96">
        <w:rPr>
          <w:rFonts w:ascii="Arial" w:eastAsia="Times New Roman" w:hAnsi="Arial" w:cs="Arial"/>
          <w:sz w:val="24"/>
          <w:szCs w:val="24"/>
        </w:rPr>
        <w:t xml:space="preserve"> </w:t>
      </w:r>
      <w:r w:rsidR="004C658F">
        <w:rPr>
          <w:rFonts w:ascii="Arial" w:eastAsia="Times New Roman" w:hAnsi="Arial" w:cs="Arial"/>
          <w:sz w:val="24"/>
          <w:szCs w:val="24"/>
        </w:rPr>
        <w:t>initiative,</w:t>
      </w:r>
      <w:r w:rsidR="008D1C96">
        <w:rPr>
          <w:rFonts w:ascii="Arial" w:eastAsia="Times New Roman" w:hAnsi="Arial" w:cs="Arial"/>
          <w:sz w:val="24"/>
          <w:szCs w:val="24"/>
        </w:rPr>
        <w:t xml:space="preserve"> and it would have a fiscal impact for 2023.</w:t>
      </w:r>
      <w:r w:rsidR="00655DF9">
        <w:rPr>
          <w:rFonts w:ascii="Arial" w:eastAsia="Times New Roman" w:hAnsi="Arial" w:cs="Arial"/>
          <w:sz w:val="24"/>
          <w:szCs w:val="24"/>
        </w:rPr>
        <w:t xml:space="preserve"> </w:t>
      </w:r>
      <w:r w:rsidR="005D6D2C">
        <w:rPr>
          <w:rFonts w:ascii="Arial" w:eastAsia="Times New Roman" w:hAnsi="Arial" w:cs="Arial"/>
          <w:sz w:val="24"/>
          <w:szCs w:val="24"/>
        </w:rPr>
        <w:t xml:space="preserve">It is </w:t>
      </w:r>
      <w:r w:rsidR="004C216C">
        <w:rPr>
          <w:rFonts w:ascii="Arial" w:eastAsia="Times New Roman" w:hAnsi="Arial" w:cs="Arial"/>
          <w:sz w:val="24"/>
          <w:szCs w:val="24"/>
        </w:rPr>
        <w:t xml:space="preserve">using a portion of a large portion of those funds that are </w:t>
      </w:r>
      <w:r w:rsidR="00CE0C62">
        <w:rPr>
          <w:rFonts w:ascii="Arial" w:eastAsia="Times New Roman" w:hAnsi="Arial" w:cs="Arial"/>
          <w:sz w:val="24"/>
          <w:szCs w:val="24"/>
        </w:rPr>
        <w:t>going to</w:t>
      </w:r>
      <w:r w:rsidR="004C216C">
        <w:rPr>
          <w:rFonts w:ascii="Arial" w:eastAsia="Times New Roman" w:hAnsi="Arial" w:cs="Arial"/>
          <w:sz w:val="24"/>
          <w:szCs w:val="24"/>
        </w:rPr>
        <w:t xml:space="preserve"> be remaining in the fiscal year </w:t>
      </w:r>
      <w:r w:rsidR="00CE0C62">
        <w:rPr>
          <w:rFonts w:ascii="Arial" w:eastAsia="Times New Roman" w:hAnsi="Arial" w:cs="Arial"/>
          <w:sz w:val="24"/>
          <w:szCs w:val="24"/>
        </w:rPr>
        <w:t>2022 budget if not reallocated.</w:t>
      </w:r>
      <w:r w:rsidR="004C658F">
        <w:rPr>
          <w:rFonts w:ascii="Arial" w:eastAsia="Times New Roman" w:hAnsi="Arial" w:cs="Arial"/>
          <w:sz w:val="24"/>
          <w:szCs w:val="24"/>
        </w:rPr>
        <w:t xml:space="preserve"> </w:t>
      </w:r>
      <w:r w:rsidR="00AD4E26">
        <w:rPr>
          <w:rFonts w:ascii="Arial" w:eastAsia="Times New Roman" w:hAnsi="Arial" w:cs="Arial"/>
          <w:sz w:val="24"/>
          <w:szCs w:val="24"/>
        </w:rPr>
        <w:t xml:space="preserve">Ms. Garcia </w:t>
      </w:r>
      <w:r w:rsidR="00E24A97">
        <w:rPr>
          <w:rFonts w:ascii="Arial" w:eastAsia="Times New Roman" w:hAnsi="Arial" w:cs="Arial"/>
          <w:sz w:val="24"/>
          <w:szCs w:val="24"/>
        </w:rPr>
        <w:t xml:space="preserve">comments </w:t>
      </w:r>
      <w:r w:rsidR="00383E45">
        <w:rPr>
          <w:rFonts w:ascii="Arial" w:eastAsia="Times New Roman" w:hAnsi="Arial" w:cs="Arial"/>
          <w:sz w:val="24"/>
          <w:szCs w:val="24"/>
        </w:rPr>
        <w:t xml:space="preserve">on the slides stating that the numbers plugged in are based off </w:t>
      </w:r>
      <w:r w:rsidR="005473C0">
        <w:rPr>
          <w:rFonts w:ascii="Arial" w:eastAsia="Times New Roman" w:hAnsi="Arial" w:cs="Arial"/>
          <w:sz w:val="24"/>
          <w:szCs w:val="24"/>
        </w:rPr>
        <w:t>the department’s recommendations</w:t>
      </w:r>
      <w:r w:rsidR="00403129">
        <w:rPr>
          <w:rFonts w:ascii="Arial" w:eastAsia="Times New Roman" w:hAnsi="Arial" w:cs="Arial"/>
          <w:sz w:val="24"/>
          <w:szCs w:val="24"/>
        </w:rPr>
        <w:t>.</w:t>
      </w:r>
    </w:p>
    <w:p w14:paraId="59AD15BD" w14:textId="023F18AD" w:rsidR="00B60BF7" w:rsidRDefault="00FB12EA" w:rsidP="008F3F0B">
      <w:pPr>
        <w:spacing w:after="0"/>
        <w:ind w:left="360"/>
        <w:rPr>
          <w:rFonts w:ascii="Arial" w:eastAsia="Times New Roman" w:hAnsi="Arial" w:cs="Arial"/>
          <w:sz w:val="24"/>
          <w:szCs w:val="24"/>
        </w:rPr>
      </w:pP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403129">
        <w:rPr>
          <w:rFonts w:ascii="Arial" w:eastAsia="Times New Roman" w:hAnsi="Arial" w:cs="Arial"/>
          <w:sz w:val="24"/>
          <w:szCs w:val="24"/>
        </w:rPr>
        <w:t xml:space="preserve"> asks if the recommendations </w:t>
      </w:r>
      <w:r w:rsidR="00CE20DB">
        <w:rPr>
          <w:rFonts w:ascii="Arial" w:eastAsia="Times New Roman" w:hAnsi="Arial" w:cs="Arial"/>
          <w:sz w:val="24"/>
          <w:szCs w:val="24"/>
        </w:rPr>
        <w:t>are within the budget</w:t>
      </w:r>
      <w:r w:rsidR="000D63F2">
        <w:rPr>
          <w:rFonts w:ascii="Arial" w:eastAsia="Times New Roman" w:hAnsi="Arial" w:cs="Arial"/>
          <w:sz w:val="24"/>
          <w:szCs w:val="24"/>
        </w:rPr>
        <w:t xml:space="preserve"> and </w:t>
      </w:r>
      <w:r w:rsidR="008C5EE8">
        <w:rPr>
          <w:rFonts w:ascii="Arial" w:eastAsia="Times New Roman" w:hAnsi="Arial" w:cs="Arial"/>
          <w:sz w:val="24"/>
          <w:szCs w:val="24"/>
        </w:rPr>
        <w:t xml:space="preserve">where are we over budget?  Ms. Garcia concurs that are within the </w:t>
      </w:r>
      <w:r w:rsidR="002D4B0E">
        <w:rPr>
          <w:rFonts w:ascii="Arial" w:eastAsia="Times New Roman" w:hAnsi="Arial" w:cs="Arial"/>
          <w:sz w:val="24"/>
          <w:szCs w:val="24"/>
        </w:rPr>
        <w:t>budget,</w:t>
      </w:r>
      <w:r w:rsidR="00604344">
        <w:rPr>
          <w:rFonts w:ascii="Arial" w:eastAsia="Times New Roman" w:hAnsi="Arial" w:cs="Arial"/>
          <w:sz w:val="24"/>
          <w:szCs w:val="24"/>
        </w:rPr>
        <w:t xml:space="preserve"> and it lands at zero.  </w:t>
      </w:r>
      <w:r w:rsidR="005145B6">
        <w:rPr>
          <w:rFonts w:ascii="Arial" w:eastAsia="Times New Roman" w:hAnsi="Arial" w:cs="Arial"/>
          <w:sz w:val="24"/>
          <w:szCs w:val="24"/>
        </w:rPr>
        <w:t>D</w:t>
      </w:r>
      <w:r w:rsidR="00934EC3">
        <w:rPr>
          <w:rFonts w:ascii="Arial" w:eastAsia="Times New Roman" w:hAnsi="Arial" w:cs="Arial"/>
          <w:sz w:val="24"/>
          <w:szCs w:val="24"/>
        </w:rPr>
        <w:t xml:space="preserve">r. </w:t>
      </w:r>
      <w:r w:rsidR="002C1D1E">
        <w:rPr>
          <w:rFonts w:ascii="Arial" w:eastAsia="Times New Roman" w:hAnsi="Arial" w:cs="Arial"/>
          <w:sz w:val="24"/>
          <w:szCs w:val="24"/>
        </w:rPr>
        <w:t>Marotta</w:t>
      </w:r>
      <w:r w:rsidR="00934EC3">
        <w:rPr>
          <w:rFonts w:ascii="Arial" w:eastAsia="Times New Roman" w:hAnsi="Arial" w:cs="Arial"/>
          <w:sz w:val="24"/>
          <w:szCs w:val="24"/>
        </w:rPr>
        <w:t xml:space="preserve"> points out that some of the budget categories are not very flexible, that the largest is the </w:t>
      </w:r>
      <w:r w:rsidR="00267144">
        <w:rPr>
          <w:rFonts w:ascii="Arial" w:eastAsia="Times New Roman" w:hAnsi="Arial" w:cs="Arial"/>
          <w:sz w:val="24"/>
          <w:szCs w:val="24"/>
        </w:rPr>
        <w:t xml:space="preserve">recommended allocation of </w:t>
      </w:r>
      <w:r w:rsidR="00934EC3">
        <w:rPr>
          <w:rFonts w:ascii="Arial" w:eastAsia="Times New Roman" w:hAnsi="Arial" w:cs="Arial"/>
          <w:sz w:val="24"/>
          <w:szCs w:val="24"/>
        </w:rPr>
        <w:t>$100,000.00</w:t>
      </w:r>
      <w:r w:rsidR="006E1884">
        <w:rPr>
          <w:rFonts w:ascii="Arial" w:eastAsia="Times New Roman" w:hAnsi="Arial" w:cs="Arial"/>
          <w:sz w:val="24"/>
          <w:szCs w:val="24"/>
        </w:rPr>
        <w:t xml:space="preserve"> for this this </w:t>
      </w:r>
      <w:r w:rsidR="00D538D7">
        <w:rPr>
          <w:rFonts w:ascii="Arial" w:eastAsia="Times New Roman" w:hAnsi="Arial" w:cs="Arial"/>
          <w:sz w:val="24"/>
          <w:szCs w:val="24"/>
        </w:rPr>
        <w:t>one-time</w:t>
      </w:r>
      <w:r w:rsidR="006E1884">
        <w:rPr>
          <w:rFonts w:ascii="Arial" w:eastAsia="Times New Roman" w:hAnsi="Arial" w:cs="Arial"/>
          <w:sz w:val="24"/>
          <w:szCs w:val="24"/>
        </w:rPr>
        <w:t xml:space="preserve"> research project of behavior study on gambling and attitudes.</w:t>
      </w:r>
      <w:r w:rsidR="00D0676D">
        <w:rPr>
          <w:rFonts w:ascii="Arial" w:eastAsia="Times New Roman" w:hAnsi="Arial" w:cs="Arial"/>
          <w:sz w:val="24"/>
          <w:szCs w:val="24"/>
        </w:rPr>
        <w:t xml:space="preserve"> </w:t>
      </w:r>
      <w:r w:rsidR="00BB2F07">
        <w:rPr>
          <w:rFonts w:ascii="Arial" w:eastAsia="Times New Roman" w:hAnsi="Arial" w:cs="Arial"/>
          <w:sz w:val="24"/>
          <w:szCs w:val="24"/>
        </w:rPr>
        <w:t xml:space="preserve">Dr. Marotta </w:t>
      </w:r>
      <w:r w:rsidR="00D0676D">
        <w:rPr>
          <w:rFonts w:ascii="Arial" w:eastAsia="Times New Roman" w:hAnsi="Arial" w:cs="Arial"/>
          <w:sz w:val="24"/>
          <w:szCs w:val="24"/>
        </w:rPr>
        <w:t xml:space="preserve"> states </w:t>
      </w:r>
      <w:r w:rsidR="007A2391">
        <w:rPr>
          <w:rFonts w:ascii="Arial" w:eastAsia="Times New Roman" w:hAnsi="Arial" w:cs="Arial"/>
          <w:sz w:val="24"/>
          <w:szCs w:val="24"/>
        </w:rPr>
        <w:t>it’s unknown if this can be done for much less</w:t>
      </w:r>
      <w:r w:rsidR="004A73FF">
        <w:rPr>
          <w:rFonts w:ascii="Arial" w:eastAsia="Times New Roman" w:hAnsi="Arial" w:cs="Arial"/>
          <w:sz w:val="24"/>
          <w:szCs w:val="24"/>
        </w:rPr>
        <w:t>, and because they are just projects</w:t>
      </w:r>
      <w:r w:rsidR="00281A8D">
        <w:rPr>
          <w:rFonts w:ascii="Arial" w:eastAsia="Times New Roman" w:hAnsi="Arial" w:cs="Arial"/>
          <w:sz w:val="24"/>
          <w:szCs w:val="24"/>
        </w:rPr>
        <w:t>, you can’t trim the costs.</w:t>
      </w:r>
      <w:r w:rsidR="003026B4">
        <w:rPr>
          <w:rFonts w:ascii="Arial" w:eastAsia="Times New Roman" w:hAnsi="Arial" w:cs="Arial"/>
          <w:sz w:val="24"/>
          <w:szCs w:val="24"/>
        </w:rPr>
        <w:t xml:space="preserve">  Ms. Garcia reminds members that the KPS</w:t>
      </w:r>
      <w:r w:rsidR="00FB624B">
        <w:rPr>
          <w:rFonts w:ascii="Arial" w:eastAsia="Times New Roman" w:hAnsi="Arial" w:cs="Arial"/>
          <w:sz w:val="24"/>
          <w:szCs w:val="24"/>
        </w:rPr>
        <w:t>|</w:t>
      </w:r>
      <w:r w:rsidR="003026B4">
        <w:rPr>
          <w:rFonts w:ascii="Arial" w:eastAsia="Times New Roman" w:hAnsi="Arial" w:cs="Arial"/>
          <w:sz w:val="24"/>
          <w:szCs w:val="24"/>
        </w:rPr>
        <w:t>3</w:t>
      </w:r>
      <w:r w:rsidR="00FC289D">
        <w:rPr>
          <w:rFonts w:ascii="Arial" w:eastAsia="Times New Roman" w:hAnsi="Arial" w:cs="Arial"/>
          <w:sz w:val="24"/>
          <w:szCs w:val="24"/>
        </w:rPr>
        <w:t xml:space="preserve"> was the remaining balance so that’s why it’s a random number and we will be doing one more of these reallocation plans to tidy up.</w:t>
      </w:r>
      <w:r w:rsidR="0013191E">
        <w:rPr>
          <w:rFonts w:ascii="Arial" w:eastAsia="Times New Roman" w:hAnsi="Arial" w:cs="Arial"/>
          <w:sz w:val="24"/>
          <w:szCs w:val="24"/>
        </w:rPr>
        <w:t xml:space="preserve">  Dr. Kraus ask</w:t>
      </w:r>
      <w:r w:rsidR="000C29E7">
        <w:rPr>
          <w:rFonts w:ascii="Arial" w:eastAsia="Times New Roman" w:hAnsi="Arial" w:cs="Arial"/>
          <w:sz w:val="24"/>
          <w:szCs w:val="24"/>
        </w:rPr>
        <w:t xml:space="preserve">s what are we </w:t>
      </w:r>
      <w:r w:rsidR="009C7282">
        <w:rPr>
          <w:rFonts w:ascii="Arial" w:eastAsia="Times New Roman" w:hAnsi="Arial" w:cs="Arial"/>
          <w:sz w:val="24"/>
          <w:szCs w:val="24"/>
        </w:rPr>
        <w:t>using for the survey</w:t>
      </w:r>
      <w:r w:rsidR="00DC5F66">
        <w:rPr>
          <w:rFonts w:ascii="Arial" w:eastAsia="Times New Roman" w:hAnsi="Arial" w:cs="Arial"/>
          <w:sz w:val="24"/>
          <w:szCs w:val="24"/>
        </w:rPr>
        <w:t>?</w:t>
      </w:r>
      <w:r w:rsidR="00080B99">
        <w:rPr>
          <w:rFonts w:ascii="Arial" w:eastAsia="Times New Roman" w:hAnsi="Arial" w:cs="Arial"/>
          <w:sz w:val="24"/>
          <w:szCs w:val="24"/>
        </w:rPr>
        <w:t xml:space="preserve">  Ms. Dassopoulos answers</w:t>
      </w:r>
      <w:r w:rsidR="007A1199">
        <w:rPr>
          <w:rFonts w:ascii="Arial" w:eastAsia="Times New Roman" w:hAnsi="Arial" w:cs="Arial"/>
          <w:sz w:val="24"/>
          <w:szCs w:val="24"/>
        </w:rPr>
        <w:t xml:space="preserve"> that using </w:t>
      </w:r>
      <w:r w:rsidR="004A2C01">
        <w:rPr>
          <w:rFonts w:ascii="Arial" w:eastAsia="Times New Roman" w:hAnsi="Arial" w:cs="Arial"/>
          <w:sz w:val="24"/>
          <w:szCs w:val="24"/>
        </w:rPr>
        <w:t>America</w:t>
      </w:r>
      <w:r w:rsidR="007A1199">
        <w:rPr>
          <w:rFonts w:ascii="Arial" w:eastAsia="Times New Roman" w:hAnsi="Arial" w:cs="Arial"/>
          <w:sz w:val="24"/>
          <w:szCs w:val="24"/>
        </w:rPr>
        <w:t xml:space="preserve"> Speak as an outside vendor to do the data collection and doing a random sample of 100,000 respondents</w:t>
      </w:r>
      <w:r w:rsidR="00F95DCA">
        <w:rPr>
          <w:rFonts w:ascii="Arial" w:eastAsia="Times New Roman" w:hAnsi="Arial" w:cs="Arial"/>
          <w:sz w:val="24"/>
          <w:szCs w:val="24"/>
        </w:rPr>
        <w:t xml:space="preserve"> for a </w:t>
      </w:r>
      <w:r w:rsidR="004A2C01">
        <w:rPr>
          <w:rFonts w:ascii="Arial" w:eastAsia="Times New Roman" w:hAnsi="Arial" w:cs="Arial"/>
          <w:sz w:val="24"/>
          <w:szCs w:val="24"/>
        </w:rPr>
        <w:t>15-minute</w:t>
      </w:r>
      <w:r w:rsidR="00F95DCA">
        <w:rPr>
          <w:rFonts w:ascii="Arial" w:eastAsia="Times New Roman" w:hAnsi="Arial" w:cs="Arial"/>
          <w:sz w:val="24"/>
          <w:szCs w:val="24"/>
        </w:rPr>
        <w:t xml:space="preserve"> survey</w:t>
      </w:r>
      <w:r w:rsidR="002A6813">
        <w:rPr>
          <w:rFonts w:ascii="Arial" w:eastAsia="Times New Roman" w:hAnsi="Arial" w:cs="Arial"/>
          <w:sz w:val="24"/>
          <w:szCs w:val="24"/>
        </w:rPr>
        <w:t xml:space="preserve">, and then someone to analyze it to do the reporting.  </w:t>
      </w:r>
      <w:r w:rsidR="00E40873">
        <w:rPr>
          <w:rFonts w:ascii="Arial" w:eastAsia="Times New Roman" w:hAnsi="Arial" w:cs="Arial"/>
          <w:sz w:val="24"/>
          <w:szCs w:val="24"/>
        </w:rPr>
        <w:t xml:space="preserve">Dr. Kraus </w:t>
      </w:r>
      <w:r w:rsidR="00142A0D">
        <w:rPr>
          <w:rFonts w:ascii="Arial" w:eastAsia="Times New Roman" w:hAnsi="Arial" w:cs="Arial"/>
          <w:sz w:val="24"/>
          <w:szCs w:val="24"/>
        </w:rPr>
        <w:t>is wondering of the costs and whether there was a quote.</w:t>
      </w:r>
      <w:r w:rsidR="0013191E">
        <w:rPr>
          <w:rFonts w:ascii="Arial" w:eastAsia="Times New Roman" w:hAnsi="Arial" w:cs="Arial"/>
          <w:sz w:val="24"/>
          <w:szCs w:val="24"/>
        </w:rPr>
        <w:t xml:space="preserve"> </w:t>
      </w:r>
      <w:r w:rsidR="000B7181">
        <w:rPr>
          <w:rFonts w:ascii="Arial" w:eastAsia="Times New Roman" w:hAnsi="Arial" w:cs="Arial"/>
          <w:sz w:val="24"/>
          <w:szCs w:val="24"/>
        </w:rPr>
        <w:t>Ms. Dassopoulos states that</w:t>
      </w:r>
      <w:r w:rsidR="00206E3C">
        <w:rPr>
          <w:rFonts w:ascii="Arial" w:eastAsia="Times New Roman" w:hAnsi="Arial" w:cs="Arial"/>
          <w:sz w:val="24"/>
          <w:szCs w:val="24"/>
        </w:rPr>
        <w:t>, “</w:t>
      </w:r>
      <w:r w:rsidR="00F75E48">
        <w:rPr>
          <w:rFonts w:ascii="Arial" w:eastAsia="Times New Roman" w:hAnsi="Arial" w:cs="Arial"/>
          <w:sz w:val="24"/>
          <w:szCs w:val="24"/>
        </w:rPr>
        <w:t xml:space="preserve">they have a </w:t>
      </w:r>
      <w:r w:rsidR="00592188">
        <w:rPr>
          <w:rFonts w:ascii="Arial" w:eastAsia="Times New Roman" w:hAnsi="Arial" w:cs="Arial"/>
          <w:sz w:val="24"/>
          <w:szCs w:val="24"/>
        </w:rPr>
        <w:t>great</w:t>
      </w:r>
      <w:r w:rsidR="00F75E48">
        <w:rPr>
          <w:rFonts w:ascii="Arial" w:eastAsia="Times New Roman" w:hAnsi="Arial" w:cs="Arial"/>
          <w:sz w:val="24"/>
          <w:szCs w:val="24"/>
        </w:rPr>
        <w:t xml:space="preserve"> </w:t>
      </w:r>
      <w:r w:rsidR="00AD48CB">
        <w:rPr>
          <w:rFonts w:ascii="Arial" w:eastAsia="Times New Roman" w:hAnsi="Arial" w:cs="Arial"/>
          <w:sz w:val="24"/>
          <w:szCs w:val="24"/>
        </w:rPr>
        <w:t>system,</w:t>
      </w:r>
      <w:r w:rsidR="00F75E48">
        <w:rPr>
          <w:rFonts w:ascii="Arial" w:eastAsia="Times New Roman" w:hAnsi="Arial" w:cs="Arial"/>
          <w:sz w:val="24"/>
          <w:szCs w:val="24"/>
        </w:rPr>
        <w:t xml:space="preserve"> and they guarantee a sample size</w:t>
      </w:r>
      <w:r w:rsidR="00D1088B">
        <w:rPr>
          <w:rFonts w:ascii="Arial" w:eastAsia="Times New Roman" w:hAnsi="Arial" w:cs="Arial"/>
          <w:sz w:val="24"/>
          <w:szCs w:val="24"/>
        </w:rPr>
        <w:t xml:space="preserve"> and I have forgotten the exact number</w:t>
      </w:r>
      <w:r w:rsidR="00206E3C">
        <w:rPr>
          <w:rFonts w:ascii="Arial" w:eastAsia="Times New Roman" w:hAnsi="Arial" w:cs="Arial"/>
          <w:sz w:val="24"/>
          <w:szCs w:val="24"/>
        </w:rPr>
        <w:t>”</w:t>
      </w:r>
      <w:r w:rsidR="00D1088B">
        <w:rPr>
          <w:rFonts w:ascii="Arial" w:eastAsia="Times New Roman" w:hAnsi="Arial" w:cs="Arial"/>
          <w:sz w:val="24"/>
          <w:szCs w:val="24"/>
        </w:rPr>
        <w:t>.  They have a very intense way of creating their sample size</w:t>
      </w:r>
      <w:r w:rsidR="00AD48CB">
        <w:rPr>
          <w:rFonts w:ascii="Arial" w:eastAsia="Times New Roman" w:hAnsi="Arial" w:cs="Arial"/>
          <w:sz w:val="24"/>
          <w:szCs w:val="24"/>
        </w:rPr>
        <w:t xml:space="preserve"> depending on how much we could pay.</w:t>
      </w:r>
      <w:r w:rsidR="00733993">
        <w:rPr>
          <w:rFonts w:ascii="Arial" w:eastAsia="Times New Roman" w:hAnsi="Arial" w:cs="Arial"/>
          <w:sz w:val="24"/>
          <w:szCs w:val="24"/>
        </w:rPr>
        <w:t xml:space="preserve"> Dr. Kraus </w:t>
      </w:r>
      <w:r w:rsidR="0080491E">
        <w:rPr>
          <w:rFonts w:ascii="Arial" w:eastAsia="Times New Roman" w:hAnsi="Arial" w:cs="Arial"/>
          <w:sz w:val="24"/>
          <w:szCs w:val="24"/>
        </w:rPr>
        <w:t>points out that</w:t>
      </w:r>
      <w:r w:rsidR="00E05E1B">
        <w:rPr>
          <w:rFonts w:ascii="Arial" w:eastAsia="Times New Roman" w:hAnsi="Arial" w:cs="Arial"/>
          <w:sz w:val="24"/>
          <w:szCs w:val="24"/>
        </w:rPr>
        <w:t xml:space="preserve"> you would want </w:t>
      </w:r>
      <w:r w:rsidR="0080491E">
        <w:rPr>
          <w:rFonts w:ascii="Arial" w:eastAsia="Times New Roman" w:hAnsi="Arial" w:cs="Arial"/>
          <w:sz w:val="24"/>
          <w:szCs w:val="24"/>
        </w:rPr>
        <w:t xml:space="preserve">to look at a proportion of those living in Reno or different </w:t>
      </w:r>
      <w:r w:rsidR="00404AF3">
        <w:rPr>
          <w:rFonts w:ascii="Arial" w:eastAsia="Times New Roman" w:hAnsi="Arial" w:cs="Arial"/>
          <w:sz w:val="24"/>
          <w:szCs w:val="24"/>
        </w:rPr>
        <w:t>counties and</w:t>
      </w:r>
      <w:r w:rsidR="00513B6F">
        <w:rPr>
          <w:rFonts w:ascii="Arial" w:eastAsia="Times New Roman" w:hAnsi="Arial" w:cs="Arial"/>
          <w:sz w:val="24"/>
          <w:szCs w:val="24"/>
        </w:rPr>
        <w:t xml:space="preserve"> reframing the question as to how to use that data to inform clinical access</w:t>
      </w:r>
      <w:r w:rsidR="002C7945">
        <w:rPr>
          <w:rFonts w:ascii="Arial" w:eastAsia="Times New Roman" w:hAnsi="Arial" w:cs="Arial"/>
          <w:sz w:val="24"/>
          <w:szCs w:val="24"/>
        </w:rPr>
        <w:t xml:space="preserve"> treatment, would be helpful. </w:t>
      </w:r>
      <w:r w:rsidR="00A928A1">
        <w:rPr>
          <w:rFonts w:ascii="Arial" w:eastAsia="Times New Roman" w:hAnsi="Arial" w:cs="Arial"/>
          <w:sz w:val="24"/>
          <w:szCs w:val="24"/>
        </w:rPr>
        <w:t xml:space="preserve">Is that survey ready to go or is </w:t>
      </w:r>
      <w:r w:rsidR="00404AF3">
        <w:rPr>
          <w:rFonts w:ascii="Arial" w:eastAsia="Times New Roman" w:hAnsi="Arial" w:cs="Arial"/>
          <w:sz w:val="24"/>
          <w:szCs w:val="24"/>
        </w:rPr>
        <w:t xml:space="preserve">that something if approved today would be shared with the committee?  </w:t>
      </w:r>
      <w:r w:rsidR="004B0F9D">
        <w:rPr>
          <w:rFonts w:ascii="Arial" w:eastAsia="Times New Roman" w:hAnsi="Arial" w:cs="Arial"/>
          <w:sz w:val="24"/>
          <w:szCs w:val="24"/>
        </w:rPr>
        <w:t xml:space="preserve">Ms. Dassopoulos answers that if approved today it would go out in 2 weeks.  </w:t>
      </w:r>
      <w:r w:rsidR="00536FE9">
        <w:rPr>
          <w:rFonts w:ascii="Arial" w:eastAsia="Times New Roman" w:hAnsi="Arial" w:cs="Arial"/>
          <w:sz w:val="24"/>
          <w:szCs w:val="24"/>
        </w:rPr>
        <w:t>There is a draft of the survey that has not been completed yet.</w:t>
      </w:r>
      <w:r w:rsidR="00632B87">
        <w:rPr>
          <w:rFonts w:ascii="Arial" w:eastAsia="Times New Roman" w:hAnsi="Arial" w:cs="Arial"/>
          <w:sz w:val="24"/>
          <w:szCs w:val="24"/>
        </w:rPr>
        <w:t xml:space="preserve">  </w:t>
      </w:r>
      <w:r w:rsidR="00BB2F07">
        <w:rPr>
          <w:rFonts w:ascii="Arial" w:eastAsia="Times New Roman" w:hAnsi="Arial" w:cs="Arial"/>
          <w:sz w:val="24"/>
          <w:szCs w:val="24"/>
        </w:rPr>
        <w:t xml:space="preserve">Dr. Marotta </w:t>
      </w:r>
      <w:r w:rsidR="00632B87">
        <w:rPr>
          <w:rFonts w:ascii="Arial" w:eastAsia="Times New Roman" w:hAnsi="Arial" w:cs="Arial"/>
          <w:sz w:val="24"/>
          <w:szCs w:val="24"/>
        </w:rPr>
        <w:t xml:space="preserve"> asks if Dr. K</w:t>
      </w:r>
      <w:r w:rsidR="00B67E47">
        <w:rPr>
          <w:rFonts w:ascii="Arial" w:eastAsia="Times New Roman" w:hAnsi="Arial" w:cs="Arial"/>
          <w:sz w:val="24"/>
          <w:szCs w:val="24"/>
        </w:rPr>
        <w:t xml:space="preserve">raus would be willing to join that committee.  Dr. Kraus answers he would be happy to do it.  </w:t>
      </w:r>
      <w:r w:rsidR="00783BA7">
        <w:rPr>
          <w:rFonts w:ascii="Arial" w:eastAsia="Times New Roman" w:hAnsi="Arial" w:cs="Arial"/>
          <w:sz w:val="24"/>
          <w:szCs w:val="24"/>
        </w:rPr>
        <w:t xml:space="preserve">Researchers </w:t>
      </w:r>
      <w:r w:rsidR="00592188">
        <w:rPr>
          <w:rFonts w:ascii="Arial" w:eastAsia="Times New Roman" w:hAnsi="Arial" w:cs="Arial"/>
          <w:sz w:val="24"/>
          <w:szCs w:val="24"/>
        </w:rPr>
        <w:t>must</w:t>
      </w:r>
      <w:r w:rsidR="00783BA7">
        <w:rPr>
          <w:rFonts w:ascii="Arial" w:eastAsia="Times New Roman" w:hAnsi="Arial" w:cs="Arial"/>
          <w:sz w:val="24"/>
          <w:szCs w:val="24"/>
        </w:rPr>
        <w:t xml:space="preserve"> very </w:t>
      </w:r>
      <w:r w:rsidR="00704FE9">
        <w:rPr>
          <w:rFonts w:ascii="Arial" w:eastAsia="Times New Roman" w:hAnsi="Arial" w:cs="Arial"/>
          <w:sz w:val="24"/>
          <w:szCs w:val="24"/>
        </w:rPr>
        <w:t>specific,</w:t>
      </w:r>
      <w:r w:rsidR="00783BA7">
        <w:rPr>
          <w:rFonts w:ascii="Arial" w:eastAsia="Times New Roman" w:hAnsi="Arial" w:cs="Arial"/>
          <w:sz w:val="24"/>
          <w:szCs w:val="24"/>
        </w:rPr>
        <w:t xml:space="preserve"> and I want to make sure we get the data</w:t>
      </w:r>
      <w:r w:rsidR="00704FE9">
        <w:rPr>
          <w:rFonts w:ascii="Arial" w:eastAsia="Times New Roman" w:hAnsi="Arial" w:cs="Arial"/>
          <w:sz w:val="24"/>
          <w:szCs w:val="24"/>
        </w:rPr>
        <w:t>.</w:t>
      </w:r>
      <w:r w:rsidR="00C83406">
        <w:rPr>
          <w:rFonts w:ascii="Arial" w:eastAsia="Times New Roman" w:hAnsi="Arial" w:cs="Arial"/>
          <w:sz w:val="24"/>
          <w:szCs w:val="24"/>
        </w:rPr>
        <w:t xml:space="preserve"> </w:t>
      </w:r>
      <w:r w:rsidR="00EF0D3E">
        <w:rPr>
          <w:rFonts w:ascii="Arial" w:eastAsia="Times New Roman" w:hAnsi="Arial" w:cs="Arial"/>
          <w:sz w:val="24"/>
          <w:szCs w:val="24"/>
        </w:rPr>
        <w:t xml:space="preserve">For the webinar for peer </w:t>
      </w:r>
      <w:r w:rsidR="0061261E">
        <w:rPr>
          <w:rFonts w:ascii="Arial" w:eastAsia="Times New Roman" w:hAnsi="Arial" w:cs="Arial"/>
          <w:sz w:val="24"/>
          <w:szCs w:val="24"/>
        </w:rPr>
        <w:t>support,</w:t>
      </w:r>
      <w:r w:rsidR="00EF0D3E">
        <w:rPr>
          <w:rFonts w:ascii="Arial" w:eastAsia="Times New Roman" w:hAnsi="Arial" w:cs="Arial"/>
          <w:sz w:val="24"/>
          <w:szCs w:val="24"/>
        </w:rPr>
        <w:t xml:space="preserve"> </w:t>
      </w:r>
      <w:r w:rsidR="0094647B">
        <w:rPr>
          <w:rFonts w:ascii="Arial" w:eastAsia="Times New Roman" w:hAnsi="Arial" w:cs="Arial"/>
          <w:sz w:val="24"/>
          <w:szCs w:val="24"/>
        </w:rPr>
        <w:t>the funds for that</w:t>
      </w:r>
      <w:r w:rsidR="0061261E">
        <w:rPr>
          <w:rFonts w:ascii="Arial" w:eastAsia="Times New Roman" w:hAnsi="Arial" w:cs="Arial"/>
          <w:sz w:val="24"/>
          <w:szCs w:val="24"/>
        </w:rPr>
        <w:t>,</w:t>
      </w:r>
      <w:r w:rsidR="00827AA7">
        <w:rPr>
          <w:rFonts w:ascii="Arial" w:eastAsia="Times New Roman" w:hAnsi="Arial" w:cs="Arial"/>
          <w:sz w:val="24"/>
          <w:szCs w:val="24"/>
        </w:rPr>
        <w:t xml:space="preserve"> is it going to be free and available for Nevadans or for those who are treating problem gambling.  </w:t>
      </w:r>
      <w:r w:rsidR="00267C13">
        <w:rPr>
          <w:rFonts w:ascii="Arial" w:eastAsia="Times New Roman" w:hAnsi="Arial" w:cs="Arial"/>
          <w:sz w:val="24"/>
          <w:szCs w:val="24"/>
        </w:rPr>
        <w:t xml:space="preserve">Ms. Garcia says she will reach out to </w:t>
      </w:r>
      <w:r w:rsidR="00206E3C">
        <w:rPr>
          <w:rFonts w:ascii="Arial" w:eastAsia="Times New Roman" w:hAnsi="Arial" w:cs="Arial"/>
          <w:sz w:val="24"/>
          <w:szCs w:val="24"/>
        </w:rPr>
        <w:t xml:space="preserve">Jeanyne Ward </w:t>
      </w:r>
      <w:r w:rsidR="00A53204">
        <w:rPr>
          <w:rFonts w:ascii="Arial" w:eastAsia="Times New Roman" w:hAnsi="Arial" w:cs="Arial"/>
          <w:sz w:val="24"/>
          <w:szCs w:val="24"/>
        </w:rPr>
        <w:t xml:space="preserve">to get further answers. </w:t>
      </w:r>
      <w:r w:rsidR="002A1021">
        <w:rPr>
          <w:rFonts w:ascii="Arial" w:eastAsia="Times New Roman" w:hAnsi="Arial" w:cs="Arial"/>
          <w:sz w:val="24"/>
          <w:szCs w:val="24"/>
        </w:rPr>
        <w:t xml:space="preserve">Ms. </w:t>
      </w:r>
      <w:r w:rsidR="005349F3">
        <w:rPr>
          <w:rFonts w:ascii="Arial" w:eastAsia="Times New Roman" w:hAnsi="Arial" w:cs="Arial"/>
          <w:sz w:val="24"/>
          <w:szCs w:val="24"/>
        </w:rPr>
        <w:t>Navar</w:t>
      </w:r>
      <w:r w:rsidR="00324E17">
        <w:rPr>
          <w:rFonts w:ascii="Arial" w:eastAsia="Times New Roman" w:hAnsi="Arial" w:cs="Arial"/>
          <w:sz w:val="24"/>
          <w:szCs w:val="24"/>
        </w:rPr>
        <w:t xml:space="preserve"> asks what is the timeline for the fiscal year?  </w:t>
      </w: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EA35DE">
        <w:rPr>
          <w:rFonts w:ascii="Arial" w:eastAsia="Times New Roman" w:hAnsi="Arial" w:cs="Arial"/>
          <w:sz w:val="24"/>
          <w:szCs w:val="24"/>
        </w:rPr>
        <w:t xml:space="preserve"> answers the end of June</w:t>
      </w:r>
      <w:r w:rsidR="006A1835">
        <w:rPr>
          <w:rFonts w:ascii="Arial" w:eastAsia="Times New Roman" w:hAnsi="Arial" w:cs="Arial"/>
          <w:sz w:val="24"/>
          <w:szCs w:val="24"/>
        </w:rPr>
        <w:t xml:space="preserve">.  Ms. Navar is concerned about the </w:t>
      </w:r>
      <w:r w:rsidR="00206E3C">
        <w:rPr>
          <w:rFonts w:ascii="Arial" w:eastAsia="Times New Roman" w:hAnsi="Arial" w:cs="Arial"/>
          <w:sz w:val="24"/>
          <w:szCs w:val="24"/>
        </w:rPr>
        <w:t>G</w:t>
      </w:r>
      <w:r w:rsidR="006A1835">
        <w:rPr>
          <w:rFonts w:ascii="Arial" w:eastAsia="Times New Roman" w:hAnsi="Arial" w:cs="Arial"/>
          <w:sz w:val="24"/>
          <w:szCs w:val="24"/>
        </w:rPr>
        <w:t>ambling</w:t>
      </w:r>
      <w:r w:rsidR="00206E3C">
        <w:rPr>
          <w:rFonts w:ascii="Arial" w:eastAsia="Times New Roman" w:hAnsi="Arial" w:cs="Arial"/>
          <w:sz w:val="24"/>
          <w:szCs w:val="24"/>
        </w:rPr>
        <w:t xml:space="preserve"> Treatment Diversion</w:t>
      </w:r>
      <w:r w:rsidR="006A1835">
        <w:rPr>
          <w:rFonts w:ascii="Arial" w:eastAsia="Times New Roman" w:hAnsi="Arial" w:cs="Arial"/>
          <w:sz w:val="24"/>
          <w:szCs w:val="24"/>
        </w:rPr>
        <w:t xml:space="preserve"> </w:t>
      </w:r>
      <w:r w:rsidR="00206E3C">
        <w:rPr>
          <w:rFonts w:ascii="Arial" w:eastAsia="Times New Roman" w:hAnsi="Arial" w:cs="Arial"/>
          <w:sz w:val="24"/>
          <w:szCs w:val="24"/>
        </w:rPr>
        <w:t>C</w:t>
      </w:r>
      <w:r w:rsidR="006A1835">
        <w:rPr>
          <w:rFonts w:ascii="Arial" w:eastAsia="Times New Roman" w:hAnsi="Arial" w:cs="Arial"/>
          <w:sz w:val="24"/>
          <w:szCs w:val="24"/>
        </w:rPr>
        <w:t>ourt, that it could use additional funds</w:t>
      </w:r>
      <w:r w:rsidR="00C06D3B">
        <w:rPr>
          <w:rFonts w:ascii="Arial" w:eastAsia="Times New Roman" w:hAnsi="Arial" w:cs="Arial"/>
          <w:sz w:val="24"/>
          <w:szCs w:val="24"/>
        </w:rPr>
        <w:t xml:space="preserve">. If we were allocated those </w:t>
      </w:r>
      <w:r w:rsidR="003E6BA4">
        <w:rPr>
          <w:rFonts w:ascii="Arial" w:eastAsia="Times New Roman" w:hAnsi="Arial" w:cs="Arial"/>
          <w:sz w:val="24"/>
          <w:szCs w:val="24"/>
        </w:rPr>
        <w:t>funds,</w:t>
      </w:r>
      <w:r w:rsidR="00C06D3B">
        <w:rPr>
          <w:rFonts w:ascii="Arial" w:eastAsia="Times New Roman" w:hAnsi="Arial" w:cs="Arial"/>
          <w:sz w:val="24"/>
          <w:szCs w:val="24"/>
        </w:rPr>
        <w:t xml:space="preserve"> it </w:t>
      </w:r>
      <w:r w:rsidR="00C06D3B">
        <w:rPr>
          <w:rFonts w:ascii="Arial" w:eastAsia="Times New Roman" w:hAnsi="Arial" w:cs="Arial"/>
          <w:sz w:val="24"/>
          <w:szCs w:val="24"/>
        </w:rPr>
        <w:lastRenderedPageBreak/>
        <w:t xml:space="preserve">would take more than 2 months </w:t>
      </w:r>
      <w:r w:rsidR="0002732F">
        <w:rPr>
          <w:rFonts w:ascii="Arial" w:eastAsia="Times New Roman" w:hAnsi="Arial" w:cs="Arial"/>
          <w:sz w:val="24"/>
          <w:szCs w:val="24"/>
        </w:rPr>
        <w:t>for accounting to load that to our accounts to spend.  I don’t know if we would be able to spend that by June 2022</w:t>
      </w:r>
      <w:r w:rsidR="00FD4BD5">
        <w:rPr>
          <w:rFonts w:ascii="Arial" w:eastAsia="Times New Roman" w:hAnsi="Arial" w:cs="Arial"/>
          <w:sz w:val="24"/>
          <w:szCs w:val="24"/>
        </w:rPr>
        <w:t xml:space="preserve">.  </w:t>
      </w: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FD4BD5">
        <w:rPr>
          <w:rFonts w:ascii="Arial" w:eastAsia="Times New Roman" w:hAnsi="Arial" w:cs="Arial"/>
          <w:sz w:val="24"/>
          <w:szCs w:val="24"/>
        </w:rPr>
        <w:t xml:space="preserve"> agrees the point makes sense, the process </w:t>
      </w:r>
      <w:r w:rsidR="00966115">
        <w:rPr>
          <w:rFonts w:ascii="Arial" w:eastAsia="Times New Roman" w:hAnsi="Arial" w:cs="Arial"/>
          <w:sz w:val="24"/>
          <w:szCs w:val="24"/>
        </w:rPr>
        <w:t>doesn’t. Ms</w:t>
      </w:r>
      <w:r w:rsidR="00FD4BD5">
        <w:rPr>
          <w:rFonts w:ascii="Arial" w:eastAsia="Times New Roman" w:hAnsi="Arial" w:cs="Arial"/>
          <w:sz w:val="24"/>
          <w:szCs w:val="24"/>
        </w:rPr>
        <w:t>. Navar</w:t>
      </w:r>
      <w:r w:rsidR="00A02672">
        <w:rPr>
          <w:rFonts w:ascii="Arial" w:eastAsia="Times New Roman" w:hAnsi="Arial" w:cs="Arial"/>
          <w:sz w:val="24"/>
          <w:szCs w:val="24"/>
        </w:rPr>
        <w:t xml:space="preserve"> states if we were able to carry that forward then we could spend</w:t>
      </w:r>
      <w:r w:rsidR="00966115">
        <w:rPr>
          <w:rFonts w:ascii="Arial" w:eastAsia="Times New Roman" w:hAnsi="Arial" w:cs="Arial"/>
          <w:sz w:val="24"/>
          <w:szCs w:val="24"/>
        </w:rPr>
        <w:t xml:space="preserve"> </w:t>
      </w:r>
      <w:r w:rsidR="003E6BA4">
        <w:rPr>
          <w:rFonts w:ascii="Arial" w:eastAsia="Times New Roman" w:hAnsi="Arial" w:cs="Arial"/>
          <w:sz w:val="24"/>
          <w:szCs w:val="24"/>
        </w:rPr>
        <w:t>that,</w:t>
      </w:r>
      <w:r w:rsidR="00966115">
        <w:rPr>
          <w:rFonts w:ascii="Arial" w:eastAsia="Times New Roman" w:hAnsi="Arial" w:cs="Arial"/>
          <w:sz w:val="24"/>
          <w:szCs w:val="24"/>
        </w:rPr>
        <w:t xml:space="preserve"> but</w:t>
      </w:r>
      <w:r w:rsidR="007E6BC6">
        <w:rPr>
          <w:rFonts w:ascii="Arial" w:eastAsia="Times New Roman" w:hAnsi="Arial" w:cs="Arial"/>
          <w:sz w:val="24"/>
          <w:szCs w:val="24"/>
        </w:rPr>
        <w:t xml:space="preserve"> I don’t know how reasonable it would be to expect that to be spent by June or July.  </w:t>
      </w: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7E6BC6">
        <w:rPr>
          <w:rFonts w:ascii="Arial" w:eastAsia="Times New Roman" w:hAnsi="Arial" w:cs="Arial"/>
          <w:sz w:val="24"/>
          <w:szCs w:val="24"/>
        </w:rPr>
        <w:t xml:space="preserve"> </w:t>
      </w:r>
      <w:r w:rsidR="00845A9D">
        <w:rPr>
          <w:rFonts w:ascii="Arial" w:eastAsia="Times New Roman" w:hAnsi="Arial" w:cs="Arial"/>
          <w:sz w:val="24"/>
          <w:szCs w:val="24"/>
        </w:rPr>
        <w:t xml:space="preserve">Recognizes Ms. O’Hare.  Ms. O’Hare asks </w:t>
      </w:r>
      <w:r w:rsidR="009137DD">
        <w:rPr>
          <w:rFonts w:ascii="Arial" w:eastAsia="Times New Roman" w:hAnsi="Arial" w:cs="Arial"/>
          <w:sz w:val="24"/>
          <w:szCs w:val="24"/>
        </w:rPr>
        <w:t>what would the courts use the money for</w:t>
      </w:r>
      <w:r w:rsidR="00F85B1A">
        <w:rPr>
          <w:rFonts w:ascii="Arial" w:eastAsia="Times New Roman" w:hAnsi="Arial" w:cs="Arial"/>
          <w:sz w:val="24"/>
          <w:szCs w:val="24"/>
        </w:rPr>
        <w:t xml:space="preserve"> in this short time frame?  Ms. Navar states funds to do financial coaching</w:t>
      </w:r>
      <w:r w:rsidR="006A5E67">
        <w:rPr>
          <w:rFonts w:ascii="Arial" w:eastAsia="Times New Roman" w:hAnsi="Arial" w:cs="Arial"/>
          <w:sz w:val="24"/>
          <w:szCs w:val="24"/>
        </w:rPr>
        <w:t xml:space="preserve"> and adding </w:t>
      </w:r>
      <w:r w:rsidR="006A5E67" w:rsidRPr="008A493F">
        <w:rPr>
          <w:rFonts w:ascii="Arial" w:eastAsia="Times New Roman" w:hAnsi="Arial" w:cs="Arial"/>
          <w:sz w:val="24"/>
          <w:szCs w:val="24"/>
        </w:rPr>
        <w:t>M</w:t>
      </w:r>
      <w:r w:rsidR="008A493F">
        <w:rPr>
          <w:rFonts w:ascii="Arial" w:eastAsia="Times New Roman" w:hAnsi="Arial" w:cs="Arial"/>
          <w:sz w:val="24"/>
          <w:szCs w:val="24"/>
        </w:rPr>
        <w:t xml:space="preserve">oral Reconation Therapy (MRT) </w:t>
      </w:r>
      <w:r w:rsidR="006A5E67">
        <w:rPr>
          <w:rFonts w:ascii="Arial" w:eastAsia="Times New Roman" w:hAnsi="Arial" w:cs="Arial"/>
          <w:sz w:val="24"/>
          <w:szCs w:val="24"/>
        </w:rPr>
        <w:t xml:space="preserve"> as a possible treatment component.  </w:t>
      </w:r>
      <w:r w:rsidR="00B60BF7">
        <w:rPr>
          <w:rFonts w:ascii="Arial" w:eastAsia="Times New Roman" w:hAnsi="Arial" w:cs="Arial"/>
          <w:sz w:val="24"/>
          <w:szCs w:val="24"/>
        </w:rPr>
        <w:t>Ms. O</w:t>
      </w:r>
      <w:r w:rsidR="0013396C">
        <w:rPr>
          <w:rFonts w:ascii="Arial" w:eastAsia="Times New Roman" w:hAnsi="Arial" w:cs="Arial"/>
          <w:sz w:val="24"/>
          <w:szCs w:val="24"/>
        </w:rPr>
        <w:t>’Hare states that the council is always willing to serve in some administrative pass thorough</w:t>
      </w:r>
      <w:r w:rsidR="00611BDC">
        <w:rPr>
          <w:rFonts w:ascii="Arial" w:eastAsia="Times New Roman" w:hAnsi="Arial" w:cs="Arial"/>
          <w:sz w:val="24"/>
          <w:szCs w:val="24"/>
        </w:rPr>
        <w:t xml:space="preserve"> capacity to support services for problem gamblers whether they’re in treatment or in the court system</w:t>
      </w:r>
      <w:r w:rsidR="00BE2CF6">
        <w:rPr>
          <w:rFonts w:ascii="Arial" w:eastAsia="Times New Roman" w:hAnsi="Arial" w:cs="Arial"/>
          <w:sz w:val="24"/>
          <w:szCs w:val="24"/>
        </w:rPr>
        <w:t xml:space="preserve">. We have difficulty when we are </w:t>
      </w:r>
      <w:r w:rsidR="00BC6E53">
        <w:rPr>
          <w:rFonts w:ascii="Arial" w:eastAsia="Times New Roman" w:hAnsi="Arial" w:cs="Arial"/>
          <w:sz w:val="24"/>
          <w:szCs w:val="24"/>
        </w:rPr>
        <w:t>trying</w:t>
      </w:r>
      <w:r w:rsidR="00BE2CF6">
        <w:rPr>
          <w:rFonts w:ascii="Arial" w:eastAsia="Times New Roman" w:hAnsi="Arial" w:cs="Arial"/>
          <w:sz w:val="24"/>
          <w:szCs w:val="24"/>
        </w:rPr>
        <w:t xml:space="preserve"> to provide funds to the c</w:t>
      </w:r>
      <w:r w:rsidR="00BC6E53">
        <w:rPr>
          <w:rFonts w:ascii="Arial" w:eastAsia="Times New Roman" w:hAnsi="Arial" w:cs="Arial"/>
          <w:sz w:val="24"/>
          <w:szCs w:val="24"/>
        </w:rPr>
        <w:t>our</w:t>
      </w:r>
      <w:r w:rsidR="00BE2CF6">
        <w:rPr>
          <w:rFonts w:ascii="Arial" w:eastAsia="Times New Roman" w:hAnsi="Arial" w:cs="Arial"/>
          <w:sz w:val="24"/>
          <w:szCs w:val="24"/>
        </w:rPr>
        <w:t>t through the county.</w:t>
      </w:r>
      <w:r w:rsidR="00CC2A55">
        <w:rPr>
          <w:rFonts w:ascii="Arial" w:eastAsia="Times New Roman" w:hAnsi="Arial" w:cs="Arial"/>
          <w:sz w:val="24"/>
          <w:szCs w:val="24"/>
        </w:rPr>
        <w:t xml:space="preserve">  </w:t>
      </w: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CC2A55">
        <w:rPr>
          <w:rFonts w:ascii="Arial" w:eastAsia="Times New Roman" w:hAnsi="Arial" w:cs="Arial"/>
          <w:sz w:val="24"/>
          <w:szCs w:val="24"/>
        </w:rPr>
        <w:t xml:space="preserve"> asks </w:t>
      </w:r>
    </w:p>
    <w:p w14:paraId="7150FB2E" w14:textId="5EF96436" w:rsidR="00001E40" w:rsidRDefault="003778A0" w:rsidP="002D7CCE">
      <w:pPr>
        <w:spacing w:after="0"/>
        <w:ind w:left="360"/>
        <w:rPr>
          <w:rFonts w:ascii="Arial" w:eastAsia="Times New Roman" w:hAnsi="Arial" w:cs="Arial"/>
          <w:sz w:val="24"/>
          <w:szCs w:val="24"/>
        </w:rPr>
      </w:pPr>
      <w:r>
        <w:rPr>
          <w:rFonts w:ascii="Arial" w:eastAsia="Times New Roman" w:hAnsi="Arial" w:cs="Arial"/>
          <w:sz w:val="24"/>
          <w:szCs w:val="24"/>
        </w:rPr>
        <w:t>Danika if the funds that she is asking for within this fiscal year</w:t>
      </w:r>
      <w:r w:rsidR="00687C02">
        <w:rPr>
          <w:rFonts w:ascii="Arial" w:eastAsia="Times New Roman" w:hAnsi="Arial" w:cs="Arial"/>
          <w:sz w:val="24"/>
          <w:szCs w:val="24"/>
        </w:rPr>
        <w:t xml:space="preserve"> is the need there and can you spend that money prior to the end of June? Ms. Navar</w:t>
      </w:r>
      <w:r w:rsidR="00CB40AA">
        <w:rPr>
          <w:rFonts w:ascii="Arial" w:eastAsia="Times New Roman" w:hAnsi="Arial" w:cs="Arial"/>
          <w:sz w:val="24"/>
          <w:szCs w:val="24"/>
        </w:rPr>
        <w:t xml:space="preserve"> states that depending on the contracts</w:t>
      </w:r>
      <w:r w:rsidR="00147788">
        <w:rPr>
          <w:rFonts w:ascii="Arial" w:eastAsia="Times New Roman" w:hAnsi="Arial" w:cs="Arial"/>
          <w:sz w:val="24"/>
          <w:szCs w:val="24"/>
        </w:rPr>
        <w:t xml:space="preserve">, don’t know if we could spend the total amount.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147788">
        <w:rPr>
          <w:rFonts w:ascii="Arial" w:eastAsia="Times New Roman" w:hAnsi="Arial" w:cs="Arial"/>
          <w:sz w:val="24"/>
          <w:szCs w:val="24"/>
        </w:rPr>
        <w:t xml:space="preserve"> </w:t>
      </w:r>
      <w:r w:rsidR="007850D1">
        <w:rPr>
          <w:rFonts w:ascii="Arial" w:eastAsia="Times New Roman" w:hAnsi="Arial" w:cs="Arial"/>
          <w:sz w:val="24"/>
          <w:szCs w:val="24"/>
        </w:rPr>
        <w:t>asks i</w:t>
      </w:r>
      <w:r w:rsidR="001176DC">
        <w:rPr>
          <w:rFonts w:ascii="Arial" w:eastAsia="Times New Roman" w:hAnsi="Arial" w:cs="Arial"/>
          <w:sz w:val="24"/>
          <w:szCs w:val="24"/>
        </w:rPr>
        <w:t xml:space="preserve">f you were able to find </w:t>
      </w:r>
      <w:r w:rsidR="00586657">
        <w:rPr>
          <w:rFonts w:ascii="Arial" w:eastAsia="Times New Roman" w:hAnsi="Arial" w:cs="Arial"/>
          <w:sz w:val="24"/>
          <w:szCs w:val="24"/>
        </w:rPr>
        <w:t xml:space="preserve">2 services, </w:t>
      </w:r>
      <w:r w:rsidR="00801ACE">
        <w:rPr>
          <w:rFonts w:ascii="Arial" w:eastAsia="Times New Roman" w:hAnsi="Arial" w:cs="Arial"/>
          <w:sz w:val="24"/>
          <w:szCs w:val="24"/>
        </w:rPr>
        <w:t>are those things you could arrange through Carol and the</w:t>
      </w:r>
      <w:r w:rsidR="008A493F">
        <w:rPr>
          <w:rFonts w:ascii="Arial" w:eastAsia="Times New Roman" w:hAnsi="Arial" w:cs="Arial"/>
          <w:sz w:val="24"/>
          <w:szCs w:val="24"/>
        </w:rPr>
        <w:t xml:space="preserve"> Nevada Council on Problem Gambling</w:t>
      </w:r>
      <w:r w:rsidR="00801ACE">
        <w:rPr>
          <w:rFonts w:ascii="Arial" w:eastAsia="Times New Roman" w:hAnsi="Arial" w:cs="Arial"/>
          <w:sz w:val="24"/>
          <w:szCs w:val="24"/>
        </w:rPr>
        <w:t>?  Ms. Navar</w:t>
      </w:r>
      <w:r w:rsidR="00BD3019">
        <w:rPr>
          <w:rFonts w:ascii="Arial" w:eastAsia="Times New Roman" w:hAnsi="Arial" w:cs="Arial"/>
          <w:sz w:val="24"/>
          <w:szCs w:val="24"/>
        </w:rPr>
        <w:t xml:space="preserve"> answers that she is always </w:t>
      </w:r>
      <w:r w:rsidR="00C17BFF">
        <w:rPr>
          <w:rFonts w:ascii="Arial" w:eastAsia="Times New Roman" w:hAnsi="Arial" w:cs="Arial"/>
          <w:sz w:val="24"/>
          <w:szCs w:val="24"/>
        </w:rPr>
        <w:t>opened</w:t>
      </w:r>
      <w:r w:rsidR="00BD3019">
        <w:rPr>
          <w:rFonts w:ascii="Arial" w:eastAsia="Times New Roman" w:hAnsi="Arial" w:cs="Arial"/>
          <w:sz w:val="24"/>
          <w:szCs w:val="24"/>
        </w:rPr>
        <w:t xml:space="preserve"> to talking more</w:t>
      </w:r>
      <w:r w:rsidR="00C17BFF">
        <w:rPr>
          <w:rFonts w:ascii="Arial" w:eastAsia="Times New Roman" w:hAnsi="Arial" w:cs="Arial"/>
          <w:sz w:val="24"/>
          <w:szCs w:val="24"/>
        </w:rPr>
        <w:t>.  Ms. Garcia believes it can work it’s just going to take a few minutes to get it figured out on the logistics side.</w:t>
      </w:r>
      <w:r w:rsidR="00586657">
        <w:rPr>
          <w:rFonts w:ascii="Arial" w:eastAsia="Times New Roman" w:hAnsi="Arial" w:cs="Arial"/>
          <w:sz w:val="24"/>
          <w:szCs w:val="24"/>
        </w:rPr>
        <w:t xml:space="preserve"> </w:t>
      </w:r>
      <w:r w:rsidR="00392FD0">
        <w:rPr>
          <w:rFonts w:ascii="Arial" w:eastAsia="Times New Roman" w:hAnsi="Arial" w:cs="Arial"/>
          <w:sz w:val="24"/>
          <w:szCs w:val="24"/>
        </w:rPr>
        <w:t>Ms. O’Hare states it would be more of a reimbursement of cost</w:t>
      </w:r>
      <w:r w:rsidR="005477FA">
        <w:rPr>
          <w:rFonts w:ascii="Arial" w:eastAsia="Times New Roman" w:hAnsi="Arial" w:cs="Arial"/>
          <w:sz w:val="24"/>
          <w:szCs w:val="24"/>
        </w:rPr>
        <w:t xml:space="preserve">.  </w:t>
      </w:r>
      <w:r w:rsidR="007A191B">
        <w:rPr>
          <w:rFonts w:ascii="Arial" w:eastAsia="Times New Roman" w:hAnsi="Arial" w:cs="Arial"/>
          <w:sz w:val="24"/>
          <w:szCs w:val="24"/>
        </w:rPr>
        <w:t>Having contracts for these service</w:t>
      </w:r>
      <w:r w:rsidR="002D78E4">
        <w:rPr>
          <w:rFonts w:ascii="Arial" w:eastAsia="Times New Roman" w:hAnsi="Arial" w:cs="Arial"/>
          <w:sz w:val="24"/>
          <w:szCs w:val="24"/>
        </w:rPr>
        <w:t>s</w:t>
      </w:r>
      <w:r w:rsidR="007A191B">
        <w:rPr>
          <w:rFonts w:ascii="Arial" w:eastAsia="Times New Roman" w:hAnsi="Arial" w:cs="Arial"/>
          <w:sz w:val="24"/>
          <w:szCs w:val="24"/>
        </w:rPr>
        <w:t>, we don’t have a list of providers for these</w:t>
      </w:r>
      <w:r w:rsidR="00161C2F">
        <w:rPr>
          <w:rFonts w:ascii="Arial" w:eastAsia="Times New Roman" w:hAnsi="Arial" w:cs="Arial"/>
          <w:sz w:val="24"/>
          <w:szCs w:val="24"/>
        </w:rPr>
        <w:t xml:space="preserve"> services and am trusting that what </w:t>
      </w:r>
      <w:r w:rsidR="006412B9">
        <w:rPr>
          <w:rFonts w:ascii="Arial" w:eastAsia="Times New Roman" w:hAnsi="Arial" w:cs="Arial"/>
          <w:sz w:val="24"/>
          <w:szCs w:val="24"/>
        </w:rPr>
        <w:t>they’re</w:t>
      </w:r>
      <w:r w:rsidR="00161C2F">
        <w:rPr>
          <w:rFonts w:ascii="Arial" w:eastAsia="Times New Roman" w:hAnsi="Arial" w:cs="Arial"/>
          <w:sz w:val="24"/>
          <w:szCs w:val="24"/>
        </w:rPr>
        <w:t xml:space="preserve"> looking at is they have folks they’ve worked with</w:t>
      </w:r>
      <w:r w:rsidR="007F7648">
        <w:rPr>
          <w:rFonts w:ascii="Arial" w:eastAsia="Times New Roman" w:hAnsi="Arial" w:cs="Arial"/>
          <w:sz w:val="24"/>
          <w:szCs w:val="24"/>
        </w:rPr>
        <w:t>.  Especially courts.  They’re hoping to apply that kind of resource to our gambling treatment</w:t>
      </w:r>
      <w:r w:rsidR="00EA2A70">
        <w:rPr>
          <w:rFonts w:ascii="Arial" w:eastAsia="Times New Roman" w:hAnsi="Arial" w:cs="Arial"/>
          <w:sz w:val="24"/>
          <w:szCs w:val="24"/>
        </w:rPr>
        <w:t xml:space="preserve"> folks.  The financial community is one of those who</w:t>
      </w:r>
      <w:r w:rsidR="00E360A0">
        <w:rPr>
          <w:rFonts w:ascii="Arial" w:eastAsia="Times New Roman" w:hAnsi="Arial" w:cs="Arial"/>
          <w:sz w:val="24"/>
          <w:szCs w:val="24"/>
        </w:rPr>
        <w:t xml:space="preserve"> that do not have much awareness of problem gambling.  </w:t>
      </w:r>
      <w:r w:rsidR="00BB2F07">
        <w:rPr>
          <w:rFonts w:ascii="Arial" w:eastAsia="Times New Roman" w:hAnsi="Arial" w:cs="Arial"/>
          <w:sz w:val="24"/>
          <w:szCs w:val="24"/>
        </w:rPr>
        <w:t xml:space="preserve">Dr. Marotta </w:t>
      </w:r>
      <w:r w:rsidR="000863A7">
        <w:rPr>
          <w:rFonts w:ascii="Arial" w:eastAsia="Times New Roman" w:hAnsi="Arial" w:cs="Arial"/>
          <w:sz w:val="24"/>
          <w:szCs w:val="24"/>
        </w:rPr>
        <w:t xml:space="preserve"> states </w:t>
      </w:r>
      <w:r w:rsidR="003E6BA4">
        <w:rPr>
          <w:rFonts w:ascii="Arial" w:eastAsia="Times New Roman" w:hAnsi="Arial" w:cs="Arial"/>
          <w:sz w:val="24"/>
          <w:szCs w:val="24"/>
        </w:rPr>
        <w:t>it</w:t>
      </w:r>
      <w:r w:rsidR="000863A7">
        <w:rPr>
          <w:rFonts w:ascii="Arial" w:eastAsia="Times New Roman" w:hAnsi="Arial" w:cs="Arial"/>
          <w:sz w:val="24"/>
          <w:szCs w:val="24"/>
        </w:rPr>
        <w:t xml:space="preserve"> </w:t>
      </w:r>
      <w:r w:rsidR="00592188">
        <w:rPr>
          <w:rFonts w:ascii="Arial" w:eastAsia="Times New Roman" w:hAnsi="Arial" w:cs="Arial"/>
          <w:sz w:val="24"/>
          <w:szCs w:val="24"/>
        </w:rPr>
        <w:t>is getting</w:t>
      </w:r>
      <w:r w:rsidR="000863A7">
        <w:rPr>
          <w:rFonts w:ascii="Arial" w:eastAsia="Times New Roman" w:hAnsi="Arial" w:cs="Arial"/>
          <w:sz w:val="24"/>
          <w:szCs w:val="24"/>
        </w:rPr>
        <w:t xml:space="preserve"> complicated because we only have 4 months left. </w:t>
      </w:r>
      <w:r w:rsidR="00E82226">
        <w:rPr>
          <w:rFonts w:ascii="Arial" w:eastAsia="Times New Roman" w:hAnsi="Arial" w:cs="Arial"/>
          <w:sz w:val="24"/>
          <w:szCs w:val="24"/>
        </w:rPr>
        <w:t>Looking at that money can e</w:t>
      </w:r>
      <w:r w:rsidR="00DC31A4">
        <w:rPr>
          <w:rFonts w:ascii="Arial" w:eastAsia="Times New Roman" w:hAnsi="Arial" w:cs="Arial"/>
          <w:sz w:val="24"/>
          <w:szCs w:val="24"/>
        </w:rPr>
        <w:t>asily move into the kPS3 line item to increase public awareness, yet still preserve that initiative for the nest fiscal year</w:t>
      </w:r>
      <w:r w:rsidR="001F1902">
        <w:rPr>
          <w:rFonts w:ascii="Arial" w:eastAsia="Times New Roman" w:hAnsi="Arial" w:cs="Arial"/>
          <w:sz w:val="24"/>
          <w:szCs w:val="24"/>
        </w:rPr>
        <w:t>.  Giving Ms. Navar more time to get the program in place. Dr. Kraus</w:t>
      </w:r>
      <w:r w:rsidR="00EF3C8E">
        <w:rPr>
          <w:rFonts w:ascii="Arial" w:eastAsia="Times New Roman" w:hAnsi="Arial" w:cs="Arial"/>
          <w:sz w:val="24"/>
          <w:szCs w:val="24"/>
        </w:rPr>
        <w:t xml:space="preserve"> states that we had a prior presentation on </w:t>
      </w:r>
      <w:r w:rsidR="003514BA">
        <w:rPr>
          <w:rFonts w:ascii="Arial" w:eastAsia="Times New Roman" w:hAnsi="Arial" w:cs="Arial"/>
          <w:sz w:val="24"/>
          <w:szCs w:val="24"/>
        </w:rPr>
        <w:t>the clicks</w:t>
      </w:r>
      <w:r w:rsidR="009D12A1">
        <w:rPr>
          <w:rFonts w:ascii="Arial" w:eastAsia="Times New Roman" w:hAnsi="Arial" w:cs="Arial"/>
          <w:sz w:val="24"/>
          <w:szCs w:val="24"/>
        </w:rPr>
        <w:t xml:space="preserve"> and the traffic.  What is the strategy, the </w:t>
      </w:r>
      <w:r w:rsidR="007F5449">
        <w:rPr>
          <w:rFonts w:ascii="Arial" w:eastAsia="Times New Roman" w:hAnsi="Arial" w:cs="Arial"/>
          <w:sz w:val="24"/>
          <w:szCs w:val="24"/>
        </w:rPr>
        <w:t>action p</w:t>
      </w:r>
      <w:r w:rsidR="00DD432F">
        <w:rPr>
          <w:rFonts w:ascii="Arial" w:eastAsia="Times New Roman" w:hAnsi="Arial" w:cs="Arial"/>
          <w:sz w:val="24"/>
          <w:szCs w:val="24"/>
        </w:rPr>
        <w:t xml:space="preserve">lan?  </w:t>
      </w:r>
      <w:r w:rsidR="00283177">
        <w:rPr>
          <w:rFonts w:ascii="Arial" w:eastAsia="Times New Roman" w:hAnsi="Arial" w:cs="Arial"/>
          <w:sz w:val="24"/>
          <w:szCs w:val="24"/>
        </w:rPr>
        <w:t>The pr</w:t>
      </w:r>
      <w:r w:rsidR="00CB3EAF">
        <w:rPr>
          <w:rFonts w:ascii="Arial" w:eastAsia="Times New Roman" w:hAnsi="Arial" w:cs="Arial"/>
          <w:sz w:val="24"/>
          <w:szCs w:val="24"/>
        </w:rPr>
        <w:t>ior</w:t>
      </w:r>
      <w:r w:rsidR="00283177">
        <w:rPr>
          <w:rFonts w:ascii="Arial" w:eastAsia="Times New Roman" w:hAnsi="Arial" w:cs="Arial"/>
          <w:sz w:val="24"/>
          <w:szCs w:val="24"/>
        </w:rPr>
        <w:t xml:space="preserve"> dat</w:t>
      </w:r>
      <w:r w:rsidR="00CB3EAF">
        <w:rPr>
          <w:rFonts w:ascii="Arial" w:eastAsia="Times New Roman" w:hAnsi="Arial" w:cs="Arial"/>
          <w:sz w:val="24"/>
          <w:szCs w:val="24"/>
        </w:rPr>
        <w:t>a</w:t>
      </w:r>
      <w:r w:rsidR="00283177">
        <w:rPr>
          <w:rFonts w:ascii="Arial" w:eastAsia="Times New Roman" w:hAnsi="Arial" w:cs="Arial"/>
          <w:sz w:val="24"/>
          <w:szCs w:val="24"/>
        </w:rPr>
        <w:t xml:space="preserve">, there was some </w:t>
      </w:r>
      <w:r w:rsidR="00504353">
        <w:rPr>
          <w:rFonts w:ascii="Arial" w:eastAsia="Times New Roman" w:hAnsi="Arial" w:cs="Arial"/>
          <w:sz w:val="24"/>
          <w:szCs w:val="24"/>
        </w:rPr>
        <w:t>traffic,</w:t>
      </w:r>
      <w:r w:rsidR="00283177">
        <w:rPr>
          <w:rFonts w:ascii="Arial" w:eastAsia="Times New Roman" w:hAnsi="Arial" w:cs="Arial"/>
          <w:sz w:val="24"/>
          <w:szCs w:val="24"/>
        </w:rPr>
        <w:t xml:space="preserve"> but I think there was a lot of additional room to grow those numbers and get some new p</w:t>
      </w:r>
      <w:r w:rsidR="00851A20">
        <w:rPr>
          <w:rFonts w:ascii="Arial" w:eastAsia="Times New Roman" w:hAnsi="Arial" w:cs="Arial"/>
          <w:sz w:val="24"/>
          <w:szCs w:val="24"/>
        </w:rPr>
        <w:t>eople.  I’m just curious</w:t>
      </w:r>
      <w:r w:rsidR="00C61FDF">
        <w:rPr>
          <w:rFonts w:ascii="Arial" w:eastAsia="Times New Roman" w:hAnsi="Arial" w:cs="Arial"/>
          <w:sz w:val="24"/>
          <w:szCs w:val="24"/>
        </w:rPr>
        <w:t xml:space="preserve"> if they have some new </w:t>
      </w:r>
      <w:r w:rsidR="00CB3EAF">
        <w:rPr>
          <w:rFonts w:ascii="Arial" w:eastAsia="Times New Roman" w:hAnsi="Arial" w:cs="Arial"/>
          <w:sz w:val="24"/>
          <w:szCs w:val="24"/>
        </w:rPr>
        <w:t>approaches</w:t>
      </w:r>
      <w:r w:rsidR="00C61FDF">
        <w:rPr>
          <w:rFonts w:ascii="Arial" w:eastAsia="Times New Roman" w:hAnsi="Arial" w:cs="Arial"/>
          <w:sz w:val="24"/>
          <w:szCs w:val="24"/>
        </w:rPr>
        <w:t xml:space="preserve"> or additional strategies for that additional set of funding</w:t>
      </w:r>
      <w:r w:rsidR="00504353">
        <w:rPr>
          <w:rFonts w:ascii="Arial" w:eastAsia="Times New Roman" w:hAnsi="Arial" w:cs="Arial"/>
          <w:sz w:val="24"/>
          <w:szCs w:val="24"/>
        </w:rPr>
        <w:t xml:space="preserve">?  </w:t>
      </w:r>
      <w:r w:rsidR="008F0021">
        <w:rPr>
          <w:rFonts w:ascii="Arial" w:eastAsia="Times New Roman" w:hAnsi="Arial" w:cs="Arial"/>
          <w:sz w:val="24"/>
          <w:szCs w:val="24"/>
        </w:rPr>
        <w:t>I think we need to do more outreach and public awareness.  Ms. Wickstrom</w:t>
      </w:r>
      <w:r w:rsidR="003B2EE1">
        <w:rPr>
          <w:rFonts w:ascii="Arial" w:eastAsia="Times New Roman" w:hAnsi="Arial" w:cs="Arial"/>
          <w:sz w:val="24"/>
          <w:szCs w:val="24"/>
        </w:rPr>
        <w:t xml:space="preserve"> states that looking at the campaigns that we have put funding behind to do paid promotion, paid social display advertising</w:t>
      </w:r>
      <w:r w:rsidR="0085025C">
        <w:rPr>
          <w:rFonts w:ascii="Arial" w:eastAsia="Times New Roman" w:hAnsi="Arial" w:cs="Arial"/>
          <w:sz w:val="24"/>
          <w:szCs w:val="24"/>
        </w:rPr>
        <w:t xml:space="preserve">, I think when you refer to the traffic coming to the </w:t>
      </w:r>
      <w:r w:rsidR="004B7E25">
        <w:rPr>
          <w:rFonts w:ascii="Arial" w:eastAsia="Times New Roman" w:hAnsi="Arial" w:cs="Arial"/>
          <w:sz w:val="24"/>
          <w:szCs w:val="24"/>
        </w:rPr>
        <w:t>website,</w:t>
      </w:r>
      <w:r w:rsidR="005A4C60">
        <w:rPr>
          <w:rFonts w:ascii="Arial" w:eastAsia="Times New Roman" w:hAnsi="Arial" w:cs="Arial"/>
          <w:sz w:val="24"/>
          <w:szCs w:val="24"/>
        </w:rPr>
        <w:t xml:space="preserve"> we can track that is coming from those paid campaigns.  We talked about TicToc</w:t>
      </w:r>
      <w:r w:rsidR="000C3CE9">
        <w:rPr>
          <w:rFonts w:ascii="Arial" w:eastAsia="Times New Roman" w:hAnsi="Arial" w:cs="Arial"/>
          <w:sz w:val="24"/>
          <w:szCs w:val="24"/>
        </w:rPr>
        <w:t xml:space="preserve"> and any of those social platforms where we pay to get in front of people.  </w:t>
      </w:r>
      <w:r w:rsidR="003E6BA4">
        <w:rPr>
          <w:rFonts w:ascii="Arial" w:eastAsia="Times New Roman" w:hAnsi="Arial" w:cs="Arial"/>
          <w:sz w:val="24"/>
          <w:szCs w:val="24"/>
        </w:rPr>
        <w:t>We</w:t>
      </w:r>
      <w:r w:rsidR="000C3CE9">
        <w:rPr>
          <w:rFonts w:ascii="Arial" w:eastAsia="Times New Roman" w:hAnsi="Arial" w:cs="Arial"/>
          <w:sz w:val="24"/>
          <w:szCs w:val="24"/>
        </w:rPr>
        <w:t xml:space="preserve"> will see </w:t>
      </w:r>
      <w:r w:rsidR="003E6BA4">
        <w:rPr>
          <w:rFonts w:ascii="Arial" w:eastAsia="Times New Roman" w:hAnsi="Arial" w:cs="Arial"/>
          <w:sz w:val="24"/>
          <w:szCs w:val="24"/>
        </w:rPr>
        <w:t>an</w:t>
      </w:r>
      <w:r w:rsidR="000C3CE9">
        <w:rPr>
          <w:rFonts w:ascii="Arial" w:eastAsia="Times New Roman" w:hAnsi="Arial" w:cs="Arial"/>
          <w:sz w:val="24"/>
          <w:szCs w:val="24"/>
        </w:rPr>
        <w:t xml:space="preserve"> increase in traffic to the website</w:t>
      </w:r>
      <w:r w:rsidR="00C11813">
        <w:rPr>
          <w:rFonts w:ascii="Arial" w:eastAsia="Times New Roman" w:hAnsi="Arial" w:cs="Arial"/>
          <w:sz w:val="24"/>
          <w:szCs w:val="24"/>
        </w:rPr>
        <w:t xml:space="preserve"> and be able to see how people are moving through the </w:t>
      </w:r>
      <w:r w:rsidR="004B7E25">
        <w:rPr>
          <w:rFonts w:ascii="Arial" w:eastAsia="Times New Roman" w:hAnsi="Arial" w:cs="Arial"/>
          <w:sz w:val="24"/>
          <w:szCs w:val="24"/>
        </w:rPr>
        <w:t>website</w:t>
      </w:r>
      <w:r w:rsidR="00C11813">
        <w:rPr>
          <w:rFonts w:ascii="Arial" w:eastAsia="Times New Roman" w:hAnsi="Arial" w:cs="Arial"/>
          <w:sz w:val="24"/>
          <w:szCs w:val="24"/>
        </w:rPr>
        <w:t>.  That would impact that website piece</w:t>
      </w:r>
      <w:r w:rsidR="00E45B27">
        <w:rPr>
          <w:rFonts w:ascii="Arial" w:eastAsia="Times New Roman" w:hAnsi="Arial" w:cs="Arial"/>
          <w:sz w:val="24"/>
          <w:szCs w:val="24"/>
        </w:rPr>
        <w:t xml:space="preserve"> and getting information out there on display side on search ads.  </w:t>
      </w:r>
      <w:r w:rsidR="009310AB">
        <w:rPr>
          <w:rFonts w:ascii="Arial" w:eastAsia="Times New Roman" w:hAnsi="Arial" w:cs="Arial"/>
          <w:sz w:val="24"/>
          <w:szCs w:val="24"/>
        </w:rPr>
        <w:t>More from an awareness standpoint and less driving traffic</w:t>
      </w:r>
      <w:r w:rsidR="00A36C5F">
        <w:rPr>
          <w:rFonts w:ascii="Arial" w:eastAsia="Times New Roman" w:hAnsi="Arial" w:cs="Arial"/>
          <w:sz w:val="24"/>
          <w:szCs w:val="24"/>
        </w:rPr>
        <w:t>,</w:t>
      </w:r>
      <w:r w:rsidR="004377AD">
        <w:rPr>
          <w:rFonts w:ascii="Arial" w:eastAsia="Times New Roman" w:hAnsi="Arial" w:cs="Arial"/>
          <w:sz w:val="24"/>
          <w:szCs w:val="24"/>
        </w:rPr>
        <w:t xml:space="preserve"> </w:t>
      </w:r>
      <w:r w:rsidR="003E6BA4">
        <w:rPr>
          <w:rFonts w:ascii="Arial" w:eastAsia="Times New Roman" w:hAnsi="Arial" w:cs="Arial"/>
          <w:sz w:val="24"/>
          <w:szCs w:val="24"/>
        </w:rPr>
        <w:t>it’s</w:t>
      </w:r>
      <w:r w:rsidR="004377AD">
        <w:rPr>
          <w:rFonts w:ascii="Arial" w:eastAsia="Times New Roman" w:hAnsi="Arial" w:cs="Arial"/>
          <w:sz w:val="24"/>
          <w:szCs w:val="24"/>
        </w:rPr>
        <w:t xml:space="preserve"> about getting in front of as many people as possible</w:t>
      </w:r>
      <w:r w:rsidR="00187124">
        <w:rPr>
          <w:rFonts w:ascii="Arial" w:eastAsia="Times New Roman" w:hAnsi="Arial" w:cs="Arial"/>
          <w:sz w:val="24"/>
          <w:szCs w:val="24"/>
        </w:rPr>
        <w:t xml:space="preserve"> that we can’t do in the same extent that we could with paid advertising.</w:t>
      </w:r>
      <w:r w:rsidR="00A36C5F">
        <w:rPr>
          <w:rFonts w:ascii="Arial" w:eastAsia="Times New Roman" w:hAnsi="Arial" w:cs="Arial"/>
          <w:sz w:val="24"/>
          <w:szCs w:val="24"/>
        </w:rPr>
        <w:t xml:space="preserve">  </w:t>
      </w:r>
      <w:r w:rsidR="00FB12EA">
        <w:rPr>
          <w:rFonts w:ascii="Arial" w:eastAsia="Times New Roman" w:hAnsi="Arial" w:cs="Arial"/>
          <w:sz w:val="24"/>
          <w:szCs w:val="24"/>
        </w:rPr>
        <w:t xml:space="preserve">Chair </w:t>
      </w:r>
      <w:r w:rsidR="007A1944">
        <w:rPr>
          <w:rFonts w:ascii="Arial" w:eastAsia="Times New Roman" w:hAnsi="Arial" w:cs="Arial"/>
          <w:sz w:val="24"/>
          <w:szCs w:val="24"/>
        </w:rPr>
        <w:lastRenderedPageBreak/>
        <w:t>Feldman</w:t>
      </w:r>
      <w:r w:rsidR="006316DB">
        <w:rPr>
          <w:rFonts w:ascii="Arial" w:eastAsia="Times New Roman" w:hAnsi="Arial" w:cs="Arial"/>
          <w:sz w:val="24"/>
          <w:szCs w:val="24"/>
        </w:rPr>
        <w:t xml:space="preserve"> states that the money that we </w:t>
      </w:r>
      <w:r w:rsidR="00B2526A">
        <w:rPr>
          <w:rFonts w:ascii="Arial" w:eastAsia="Times New Roman" w:hAnsi="Arial" w:cs="Arial"/>
          <w:sz w:val="24"/>
          <w:szCs w:val="24"/>
        </w:rPr>
        <w:t>have expanded</w:t>
      </w:r>
      <w:r w:rsidR="006316DB">
        <w:rPr>
          <w:rFonts w:ascii="Arial" w:eastAsia="Times New Roman" w:hAnsi="Arial" w:cs="Arial"/>
          <w:sz w:val="24"/>
          <w:szCs w:val="24"/>
        </w:rPr>
        <w:t xml:space="preserve"> in the last year or two has gone to the creative and production costs.  </w:t>
      </w:r>
      <w:r w:rsidR="008D691E">
        <w:rPr>
          <w:rFonts w:ascii="Arial" w:eastAsia="Times New Roman" w:hAnsi="Arial" w:cs="Arial"/>
          <w:sz w:val="24"/>
          <w:szCs w:val="24"/>
        </w:rPr>
        <w:t xml:space="preserve">In the very early </w:t>
      </w:r>
      <w:r w:rsidR="00B2526A">
        <w:rPr>
          <w:rFonts w:ascii="Arial" w:eastAsia="Times New Roman" w:hAnsi="Arial" w:cs="Arial"/>
          <w:sz w:val="24"/>
          <w:szCs w:val="24"/>
        </w:rPr>
        <w:t>stages,</w:t>
      </w:r>
      <w:r w:rsidR="008D691E">
        <w:rPr>
          <w:rFonts w:ascii="Arial" w:eastAsia="Times New Roman" w:hAnsi="Arial" w:cs="Arial"/>
          <w:sz w:val="24"/>
          <w:szCs w:val="24"/>
        </w:rPr>
        <w:t xml:space="preserve"> we had</w:t>
      </w:r>
      <w:r w:rsidR="00B2526A">
        <w:rPr>
          <w:rFonts w:ascii="Arial" w:eastAsia="Times New Roman" w:hAnsi="Arial" w:cs="Arial"/>
          <w:sz w:val="24"/>
          <w:szCs w:val="24"/>
        </w:rPr>
        <w:t xml:space="preserve"> some money.  Budgets got tighter and we saw cutbacks.</w:t>
      </w:r>
      <w:r w:rsidR="0069359E">
        <w:rPr>
          <w:rFonts w:ascii="Arial" w:eastAsia="Times New Roman" w:hAnsi="Arial" w:cs="Arial"/>
          <w:sz w:val="24"/>
          <w:szCs w:val="24"/>
        </w:rPr>
        <w:t xml:space="preserve"> The paid advertising went away</w:t>
      </w:r>
      <w:r w:rsidR="00F00F01">
        <w:rPr>
          <w:rFonts w:ascii="Arial" w:eastAsia="Times New Roman" w:hAnsi="Arial" w:cs="Arial"/>
          <w:sz w:val="24"/>
          <w:szCs w:val="24"/>
        </w:rPr>
        <w:t>, we had to rely on simply being seen.</w:t>
      </w:r>
      <w:r w:rsidR="001C2C0A">
        <w:rPr>
          <w:rFonts w:ascii="Arial" w:eastAsia="Times New Roman" w:hAnsi="Arial" w:cs="Arial"/>
          <w:sz w:val="24"/>
          <w:szCs w:val="24"/>
        </w:rPr>
        <w:t xml:space="preserve">  Ms. Wickstrom</w:t>
      </w:r>
      <w:r w:rsidR="00F52097">
        <w:rPr>
          <w:rFonts w:ascii="Arial" w:eastAsia="Times New Roman" w:hAnsi="Arial" w:cs="Arial"/>
          <w:sz w:val="24"/>
          <w:szCs w:val="24"/>
        </w:rPr>
        <w:t xml:space="preserve"> states</w:t>
      </w:r>
      <w:r w:rsidR="00E7654B">
        <w:rPr>
          <w:rFonts w:ascii="Arial" w:eastAsia="Times New Roman" w:hAnsi="Arial" w:cs="Arial"/>
          <w:sz w:val="24"/>
          <w:szCs w:val="24"/>
        </w:rPr>
        <w:t>, we have been able to tes</w:t>
      </w:r>
      <w:r w:rsidR="006C381C">
        <w:rPr>
          <w:rFonts w:ascii="Arial" w:eastAsia="Times New Roman" w:hAnsi="Arial" w:cs="Arial"/>
          <w:sz w:val="24"/>
          <w:szCs w:val="24"/>
        </w:rPr>
        <w:t>t</w:t>
      </w:r>
      <w:r w:rsidR="00E7654B">
        <w:rPr>
          <w:rFonts w:ascii="Arial" w:eastAsia="Times New Roman" w:hAnsi="Arial" w:cs="Arial"/>
          <w:sz w:val="24"/>
          <w:szCs w:val="24"/>
        </w:rPr>
        <w:t xml:space="preserve"> the wa</w:t>
      </w:r>
      <w:r w:rsidR="006C381C">
        <w:rPr>
          <w:rFonts w:ascii="Arial" w:eastAsia="Times New Roman" w:hAnsi="Arial" w:cs="Arial"/>
          <w:sz w:val="24"/>
          <w:szCs w:val="24"/>
        </w:rPr>
        <w:t>t</w:t>
      </w:r>
      <w:r w:rsidR="00E7654B">
        <w:rPr>
          <w:rFonts w:ascii="Arial" w:eastAsia="Times New Roman" w:hAnsi="Arial" w:cs="Arial"/>
          <w:sz w:val="24"/>
          <w:szCs w:val="24"/>
        </w:rPr>
        <w:t>ers just from those brief period of advertising shows how far</w:t>
      </w:r>
      <w:r w:rsidR="006C381C">
        <w:rPr>
          <w:rFonts w:ascii="Arial" w:eastAsia="Times New Roman" w:hAnsi="Arial" w:cs="Arial"/>
          <w:sz w:val="24"/>
          <w:szCs w:val="24"/>
        </w:rPr>
        <w:t xml:space="preserve"> than can go and how many people we can reach with that additional funding.  </w:t>
      </w:r>
      <w:r w:rsidR="00772428">
        <w:rPr>
          <w:rFonts w:ascii="Arial" w:eastAsia="Times New Roman" w:hAnsi="Arial" w:cs="Arial"/>
          <w:sz w:val="24"/>
          <w:szCs w:val="24"/>
        </w:rPr>
        <w:t>Mr. Hartwell states that the social media</w:t>
      </w:r>
      <w:r w:rsidR="0023554C">
        <w:rPr>
          <w:rFonts w:ascii="Arial" w:eastAsia="Times New Roman" w:hAnsi="Arial" w:cs="Arial"/>
          <w:sz w:val="24"/>
          <w:szCs w:val="24"/>
        </w:rPr>
        <w:t xml:space="preserve">, the </w:t>
      </w:r>
      <w:r w:rsidR="00D868AD">
        <w:rPr>
          <w:rFonts w:ascii="Arial" w:eastAsia="Times New Roman" w:hAnsi="Arial" w:cs="Arial"/>
          <w:sz w:val="24"/>
          <w:szCs w:val="24"/>
        </w:rPr>
        <w:t>website,</w:t>
      </w:r>
      <w:r w:rsidR="0023554C">
        <w:rPr>
          <w:rFonts w:ascii="Arial" w:eastAsia="Times New Roman" w:hAnsi="Arial" w:cs="Arial"/>
          <w:sz w:val="24"/>
          <w:szCs w:val="24"/>
        </w:rPr>
        <w:t xml:space="preserve"> and </w:t>
      </w:r>
      <w:r w:rsidR="00446FA5">
        <w:rPr>
          <w:rFonts w:ascii="Arial" w:eastAsia="Times New Roman" w:hAnsi="Arial" w:cs="Arial"/>
          <w:sz w:val="24"/>
          <w:szCs w:val="24"/>
        </w:rPr>
        <w:t>advertising</w:t>
      </w:r>
      <w:r w:rsidR="0023554C">
        <w:rPr>
          <w:rFonts w:ascii="Arial" w:eastAsia="Times New Roman" w:hAnsi="Arial" w:cs="Arial"/>
          <w:sz w:val="24"/>
          <w:szCs w:val="24"/>
        </w:rPr>
        <w:t xml:space="preserve"> aspects KPS3 has</w:t>
      </w:r>
      <w:r w:rsidR="00446FA5">
        <w:rPr>
          <w:rFonts w:ascii="Arial" w:eastAsia="Times New Roman" w:hAnsi="Arial" w:cs="Arial"/>
          <w:sz w:val="24"/>
          <w:szCs w:val="24"/>
        </w:rPr>
        <w:t xml:space="preserve"> been very proactive in identifying other media opportunities.  </w:t>
      </w:r>
      <w:r w:rsidR="005555C2">
        <w:rPr>
          <w:rFonts w:ascii="Arial" w:eastAsia="Times New Roman" w:hAnsi="Arial" w:cs="Arial"/>
          <w:sz w:val="24"/>
          <w:szCs w:val="24"/>
        </w:rPr>
        <w:t>On four different occasions</w:t>
      </w:r>
      <w:r w:rsidR="001348FB">
        <w:rPr>
          <w:rFonts w:ascii="Arial" w:eastAsia="Times New Roman" w:hAnsi="Arial" w:cs="Arial"/>
          <w:sz w:val="24"/>
          <w:szCs w:val="24"/>
        </w:rPr>
        <w:t xml:space="preserve"> within the last month have included interviews with Global Gaming business</w:t>
      </w:r>
      <w:r w:rsidR="00AF349E">
        <w:rPr>
          <w:rFonts w:ascii="Arial" w:eastAsia="Times New Roman" w:hAnsi="Arial" w:cs="Arial"/>
          <w:sz w:val="24"/>
          <w:szCs w:val="24"/>
        </w:rPr>
        <w:t xml:space="preserve">, New York Times, which is not Nevada specific </w:t>
      </w:r>
      <w:r w:rsidR="00964E7E">
        <w:rPr>
          <w:rFonts w:ascii="Arial" w:eastAsia="Times New Roman" w:hAnsi="Arial" w:cs="Arial"/>
          <w:sz w:val="24"/>
          <w:szCs w:val="24"/>
        </w:rPr>
        <w:t xml:space="preserve">but, </w:t>
      </w:r>
      <w:r w:rsidR="00055308">
        <w:rPr>
          <w:rFonts w:ascii="Arial" w:eastAsia="Times New Roman" w:hAnsi="Arial" w:cs="Arial"/>
          <w:sz w:val="24"/>
          <w:szCs w:val="24"/>
        </w:rPr>
        <w:t>there’s upcoming</w:t>
      </w:r>
      <w:r w:rsidR="00964E7E">
        <w:rPr>
          <w:rFonts w:ascii="Arial" w:eastAsia="Times New Roman" w:hAnsi="Arial" w:cs="Arial"/>
          <w:sz w:val="24"/>
          <w:szCs w:val="24"/>
        </w:rPr>
        <w:t xml:space="preserve"> </w:t>
      </w:r>
      <w:r w:rsidR="00FF342C">
        <w:rPr>
          <w:rFonts w:ascii="Arial" w:eastAsia="Times New Roman" w:hAnsi="Arial" w:cs="Arial"/>
          <w:sz w:val="24"/>
          <w:szCs w:val="24"/>
        </w:rPr>
        <w:t>podcast</w:t>
      </w:r>
      <w:r w:rsidR="00964E7E">
        <w:rPr>
          <w:rFonts w:ascii="Arial" w:eastAsia="Times New Roman" w:hAnsi="Arial" w:cs="Arial"/>
          <w:sz w:val="24"/>
          <w:szCs w:val="24"/>
        </w:rPr>
        <w:t xml:space="preserve"> later this month on</w:t>
      </w:r>
      <w:r w:rsidR="00FF342C">
        <w:rPr>
          <w:rFonts w:ascii="Arial" w:eastAsia="Times New Roman" w:hAnsi="Arial" w:cs="Arial"/>
          <w:sz w:val="24"/>
          <w:szCs w:val="24"/>
        </w:rPr>
        <w:t xml:space="preserve"> KMP</w:t>
      </w:r>
      <w:r w:rsidR="00A000AA">
        <w:rPr>
          <w:rFonts w:ascii="Arial" w:eastAsia="Times New Roman" w:hAnsi="Arial" w:cs="Arial"/>
          <w:sz w:val="24"/>
          <w:szCs w:val="24"/>
        </w:rPr>
        <w:t xml:space="preserve">R that were facilitated. </w:t>
      </w:r>
    </w:p>
    <w:p w14:paraId="50748FCC" w14:textId="692D5422" w:rsidR="00605302" w:rsidRDefault="00FB12EA" w:rsidP="002D7CCE">
      <w:pPr>
        <w:spacing w:after="0"/>
        <w:ind w:left="360"/>
        <w:rPr>
          <w:rFonts w:ascii="Arial" w:eastAsia="Times New Roman" w:hAnsi="Arial" w:cs="Arial"/>
          <w:sz w:val="24"/>
          <w:szCs w:val="24"/>
        </w:rPr>
      </w:pP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055308">
        <w:rPr>
          <w:rFonts w:ascii="Arial" w:eastAsia="Times New Roman" w:hAnsi="Arial" w:cs="Arial"/>
          <w:sz w:val="24"/>
          <w:szCs w:val="24"/>
        </w:rPr>
        <w:t xml:space="preserve"> asks</w:t>
      </w:r>
      <w:r w:rsidR="007D50E2">
        <w:rPr>
          <w:rFonts w:ascii="Arial" w:eastAsia="Times New Roman" w:hAnsi="Arial" w:cs="Arial"/>
          <w:sz w:val="24"/>
          <w:szCs w:val="24"/>
        </w:rPr>
        <w:t xml:space="preserve"> if there are any questions or comments and there are not.  </w:t>
      </w: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7D50E2">
        <w:rPr>
          <w:rFonts w:ascii="Arial" w:eastAsia="Times New Roman" w:hAnsi="Arial" w:cs="Arial"/>
          <w:sz w:val="24"/>
          <w:szCs w:val="24"/>
        </w:rPr>
        <w:t xml:space="preserve"> </w:t>
      </w:r>
      <w:r w:rsidR="002B32C7">
        <w:rPr>
          <w:rFonts w:ascii="Arial" w:eastAsia="Times New Roman" w:hAnsi="Arial" w:cs="Arial"/>
          <w:sz w:val="24"/>
          <w:szCs w:val="24"/>
        </w:rPr>
        <w:t xml:space="preserve">states we are ready to entertain a motion to accept the departments reallocation </w:t>
      </w:r>
      <w:r w:rsidR="00EB346B">
        <w:rPr>
          <w:rFonts w:ascii="Arial" w:eastAsia="Times New Roman" w:hAnsi="Arial" w:cs="Arial"/>
          <w:sz w:val="24"/>
          <w:szCs w:val="24"/>
        </w:rPr>
        <w:t>recommendations</w:t>
      </w:r>
      <w:r w:rsidR="00AE10E0">
        <w:rPr>
          <w:rFonts w:ascii="Arial" w:eastAsia="Times New Roman" w:hAnsi="Arial" w:cs="Arial"/>
          <w:sz w:val="24"/>
          <w:szCs w:val="24"/>
        </w:rPr>
        <w:t xml:space="preserve"> which </w:t>
      </w:r>
      <w:r w:rsidR="00EB346B">
        <w:rPr>
          <w:rFonts w:ascii="Arial" w:eastAsia="Times New Roman" w:hAnsi="Arial" w:cs="Arial"/>
          <w:sz w:val="24"/>
          <w:szCs w:val="24"/>
        </w:rPr>
        <w:t xml:space="preserve">we may want to include an asterisk about the gambling court.  </w:t>
      </w:r>
      <w:r w:rsidR="006A62E6">
        <w:rPr>
          <w:rFonts w:ascii="Arial" w:eastAsia="Times New Roman" w:hAnsi="Arial" w:cs="Arial"/>
          <w:sz w:val="24"/>
          <w:szCs w:val="24"/>
        </w:rPr>
        <w:t xml:space="preserve">Ms. Garcia states that </w:t>
      </w:r>
      <w:r w:rsidR="00195220">
        <w:rPr>
          <w:rFonts w:ascii="Arial" w:eastAsia="Times New Roman" w:hAnsi="Arial" w:cs="Arial"/>
          <w:sz w:val="24"/>
          <w:szCs w:val="24"/>
        </w:rPr>
        <w:t xml:space="preserve">Jeff spoke to that is if they can’t get it out </w:t>
      </w:r>
      <w:r w:rsidR="008879B1">
        <w:rPr>
          <w:rFonts w:ascii="Arial" w:eastAsia="Times New Roman" w:hAnsi="Arial" w:cs="Arial"/>
          <w:sz w:val="24"/>
          <w:szCs w:val="24"/>
        </w:rPr>
        <w:t>through</w:t>
      </w:r>
      <w:r w:rsidR="00195220">
        <w:rPr>
          <w:rFonts w:ascii="Arial" w:eastAsia="Times New Roman" w:hAnsi="Arial" w:cs="Arial"/>
          <w:sz w:val="24"/>
          <w:szCs w:val="24"/>
        </w:rPr>
        <w:t xml:space="preserve"> the process this year</w:t>
      </w:r>
      <w:r w:rsidR="007D1783">
        <w:rPr>
          <w:rFonts w:ascii="Arial" w:eastAsia="Times New Roman" w:hAnsi="Arial" w:cs="Arial"/>
          <w:sz w:val="24"/>
          <w:szCs w:val="24"/>
        </w:rPr>
        <w:t xml:space="preserve"> or is it marked for next year.  Which it could be discussed later</w:t>
      </w:r>
      <w:r w:rsidR="008879B1">
        <w:rPr>
          <w:rFonts w:ascii="Arial" w:eastAsia="Times New Roman" w:hAnsi="Arial" w:cs="Arial"/>
          <w:sz w:val="24"/>
          <w:szCs w:val="24"/>
        </w:rPr>
        <w:t xml:space="preserve"> and move it to a </w:t>
      </w:r>
      <w:r w:rsidR="00834B81">
        <w:rPr>
          <w:rFonts w:ascii="Arial" w:eastAsia="Times New Roman" w:hAnsi="Arial" w:cs="Arial"/>
          <w:sz w:val="24"/>
          <w:szCs w:val="24"/>
        </w:rPr>
        <w:t>K</w:t>
      </w:r>
      <w:r w:rsidR="008879B1">
        <w:rPr>
          <w:rFonts w:ascii="Arial" w:eastAsia="Times New Roman" w:hAnsi="Arial" w:cs="Arial"/>
          <w:sz w:val="24"/>
          <w:szCs w:val="24"/>
        </w:rPr>
        <w:t>PS</w:t>
      </w:r>
      <w:r w:rsidR="00BB70B7">
        <w:rPr>
          <w:rFonts w:ascii="Arial" w:eastAsia="Times New Roman" w:hAnsi="Arial" w:cs="Arial"/>
          <w:sz w:val="24"/>
          <w:szCs w:val="24"/>
        </w:rPr>
        <w:t>|</w:t>
      </w:r>
      <w:r w:rsidR="008879B1">
        <w:rPr>
          <w:rFonts w:ascii="Arial" w:eastAsia="Times New Roman" w:hAnsi="Arial" w:cs="Arial"/>
          <w:sz w:val="24"/>
          <w:szCs w:val="24"/>
        </w:rPr>
        <w:t>3</w:t>
      </w:r>
      <w:r w:rsidR="004B6595">
        <w:rPr>
          <w:rFonts w:ascii="Arial" w:eastAsia="Times New Roman" w:hAnsi="Arial" w:cs="Arial"/>
          <w:sz w:val="24"/>
          <w:szCs w:val="24"/>
        </w:rPr>
        <w:t xml:space="preserve">.  </w:t>
      </w: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4B6595">
        <w:rPr>
          <w:rFonts w:ascii="Arial" w:eastAsia="Times New Roman" w:hAnsi="Arial" w:cs="Arial"/>
          <w:sz w:val="24"/>
          <w:szCs w:val="24"/>
        </w:rPr>
        <w:t xml:space="preserve"> thinks </w:t>
      </w:r>
      <w:r w:rsidR="00951019">
        <w:rPr>
          <w:rFonts w:ascii="Arial" w:eastAsia="Times New Roman" w:hAnsi="Arial" w:cs="Arial"/>
          <w:sz w:val="24"/>
          <w:szCs w:val="24"/>
        </w:rPr>
        <w:t xml:space="preserve">what we can probably do </w:t>
      </w:r>
      <w:r w:rsidR="00E457EF">
        <w:rPr>
          <w:rFonts w:ascii="Arial" w:eastAsia="Times New Roman" w:hAnsi="Arial" w:cs="Arial"/>
          <w:sz w:val="24"/>
          <w:szCs w:val="24"/>
        </w:rPr>
        <w:t>is have the motion to accept these recommendation</w:t>
      </w:r>
      <w:r w:rsidR="00465805">
        <w:rPr>
          <w:rFonts w:ascii="Arial" w:eastAsia="Times New Roman" w:hAnsi="Arial" w:cs="Arial"/>
          <w:sz w:val="24"/>
          <w:szCs w:val="24"/>
        </w:rPr>
        <w:t>s</w:t>
      </w:r>
      <w:r w:rsidR="00E457EF">
        <w:rPr>
          <w:rFonts w:ascii="Arial" w:eastAsia="Times New Roman" w:hAnsi="Arial" w:cs="Arial"/>
          <w:sz w:val="24"/>
          <w:szCs w:val="24"/>
        </w:rPr>
        <w:t xml:space="preserve"> with the understanding or with the condition that if it’s determined that </w:t>
      </w:r>
      <w:r w:rsidR="00465805">
        <w:rPr>
          <w:rFonts w:ascii="Arial" w:eastAsia="Times New Roman" w:hAnsi="Arial" w:cs="Arial"/>
          <w:sz w:val="24"/>
          <w:szCs w:val="24"/>
        </w:rPr>
        <w:t>amount</w:t>
      </w:r>
      <w:r w:rsidR="00DB078C">
        <w:rPr>
          <w:rFonts w:ascii="Arial" w:eastAsia="Times New Roman" w:hAnsi="Arial" w:cs="Arial"/>
          <w:sz w:val="24"/>
          <w:szCs w:val="24"/>
        </w:rPr>
        <w:t xml:space="preserve"> is not spendable that it simple be moved over into the KPS3 column</w:t>
      </w:r>
      <w:r w:rsidR="00902451">
        <w:rPr>
          <w:rFonts w:ascii="Arial" w:eastAsia="Times New Roman" w:hAnsi="Arial" w:cs="Arial"/>
          <w:sz w:val="24"/>
          <w:szCs w:val="24"/>
        </w:rPr>
        <w:t xml:space="preserve">.  Ms. Quirk </w:t>
      </w:r>
      <w:r w:rsidR="008A493F">
        <w:rPr>
          <w:rFonts w:ascii="Arial" w:eastAsia="Times New Roman" w:hAnsi="Arial" w:cs="Arial"/>
          <w:sz w:val="24"/>
          <w:szCs w:val="24"/>
        </w:rPr>
        <w:t xml:space="preserve">makes </w:t>
      </w:r>
      <w:r w:rsidR="004B3189">
        <w:rPr>
          <w:rFonts w:ascii="Arial" w:eastAsia="Times New Roman" w:hAnsi="Arial" w:cs="Arial"/>
          <w:sz w:val="24"/>
          <w:szCs w:val="24"/>
        </w:rPr>
        <w:t xml:space="preserve">the motion.  Mrs. O’Hare seconds.  </w:t>
      </w: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4B3189">
        <w:rPr>
          <w:rFonts w:ascii="Arial" w:eastAsia="Times New Roman" w:hAnsi="Arial" w:cs="Arial"/>
          <w:sz w:val="24"/>
          <w:szCs w:val="24"/>
        </w:rPr>
        <w:t xml:space="preserve"> states that we’ve </w:t>
      </w:r>
      <w:r w:rsidR="00464FA5">
        <w:rPr>
          <w:rFonts w:ascii="Arial" w:eastAsia="Times New Roman" w:hAnsi="Arial" w:cs="Arial"/>
          <w:sz w:val="24"/>
          <w:szCs w:val="24"/>
        </w:rPr>
        <w:t>have a motion to approve the department</w:t>
      </w:r>
      <w:r w:rsidR="008A493F">
        <w:rPr>
          <w:rFonts w:ascii="Arial" w:eastAsia="Times New Roman" w:hAnsi="Arial" w:cs="Arial"/>
          <w:sz w:val="24"/>
          <w:szCs w:val="24"/>
        </w:rPr>
        <w:t>’</w:t>
      </w:r>
      <w:r w:rsidR="00464FA5">
        <w:rPr>
          <w:rFonts w:ascii="Arial" w:eastAsia="Times New Roman" w:hAnsi="Arial" w:cs="Arial"/>
          <w:sz w:val="24"/>
          <w:szCs w:val="24"/>
        </w:rPr>
        <w:t>s recommendation with the condition that the amount for the</w:t>
      </w:r>
      <w:r w:rsidR="008A493F">
        <w:rPr>
          <w:rFonts w:ascii="Arial" w:eastAsia="Times New Roman" w:hAnsi="Arial" w:cs="Arial"/>
          <w:sz w:val="24"/>
          <w:szCs w:val="24"/>
        </w:rPr>
        <w:t xml:space="preserve"> Gambling Treatment</w:t>
      </w:r>
      <w:r w:rsidR="00464FA5">
        <w:rPr>
          <w:rFonts w:ascii="Arial" w:eastAsia="Times New Roman" w:hAnsi="Arial" w:cs="Arial"/>
          <w:sz w:val="24"/>
          <w:szCs w:val="24"/>
        </w:rPr>
        <w:t xml:space="preserve"> </w:t>
      </w:r>
      <w:r w:rsidR="0097268B">
        <w:rPr>
          <w:rFonts w:ascii="Arial" w:eastAsia="Times New Roman" w:hAnsi="Arial" w:cs="Arial"/>
          <w:sz w:val="24"/>
          <w:szCs w:val="24"/>
        </w:rPr>
        <w:t xml:space="preserve">Diversion Court </w:t>
      </w:r>
      <w:r w:rsidR="00464FA5">
        <w:rPr>
          <w:rFonts w:ascii="Arial" w:eastAsia="Times New Roman" w:hAnsi="Arial" w:cs="Arial"/>
          <w:sz w:val="24"/>
          <w:szCs w:val="24"/>
        </w:rPr>
        <w:t>be mov</w:t>
      </w:r>
      <w:r w:rsidR="00283189">
        <w:rPr>
          <w:rFonts w:ascii="Arial" w:eastAsia="Times New Roman" w:hAnsi="Arial" w:cs="Arial"/>
          <w:sz w:val="24"/>
          <w:szCs w:val="24"/>
        </w:rPr>
        <w:t>ed if it is found not to be spendable, that it be moved to KPS3</w:t>
      </w:r>
      <w:r w:rsidR="005173C9">
        <w:rPr>
          <w:rFonts w:ascii="Arial" w:eastAsia="Times New Roman" w:hAnsi="Arial" w:cs="Arial"/>
          <w:sz w:val="24"/>
          <w:szCs w:val="24"/>
        </w:rPr>
        <w:t>.  No Opposed.  Motion passes.</w:t>
      </w:r>
    </w:p>
    <w:p w14:paraId="59631DE7" w14:textId="3A36669E" w:rsidR="003B6CE6" w:rsidRDefault="003B6CE6" w:rsidP="002D7CCE">
      <w:pPr>
        <w:spacing w:after="0"/>
        <w:ind w:left="360"/>
        <w:rPr>
          <w:rFonts w:ascii="Arial" w:eastAsia="Times New Roman" w:hAnsi="Arial" w:cs="Arial"/>
          <w:sz w:val="24"/>
          <w:szCs w:val="24"/>
        </w:rPr>
      </w:pPr>
    </w:p>
    <w:p w14:paraId="46C234A1" w14:textId="77777777" w:rsidR="001D6BF9" w:rsidRDefault="001D6BF9" w:rsidP="001D6BF9">
      <w:pPr>
        <w:pStyle w:val="ListParagraph"/>
        <w:numPr>
          <w:ilvl w:val="0"/>
          <w:numId w:val="1"/>
        </w:numPr>
        <w:spacing w:after="0"/>
        <w:rPr>
          <w:rFonts w:ascii="Arial" w:eastAsia="Times New Roman" w:hAnsi="Arial" w:cs="Arial"/>
          <w:sz w:val="24"/>
          <w:szCs w:val="24"/>
        </w:rPr>
      </w:pPr>
      <w:r>
        <w:rPr>
          <w:rFonts w:ascii="Arial" w:eastAsia="Times New Roman" w:hAnsi="Arial" w:cs="Arial"/>
          <w:b/>
          <w:bCs/>
          <w:i/>
          <w:u w:val="single"/>
        </w:rPr>
        <w:t>For Possible Action</w:t>
      </w:r>
      <w:r>
        <w:rPr>
          <w:rFonts w:ascii="Arial" w:eastAsia="Times New Roman" w:hAnsi="Arial" w:cs="Arial"/>
          <w:sz w:val="24"/>
          <w:szCs w:val="24"/>
        </w:rPr>
        <w:t xml:space="preserve"> </w:t>
      </w:r>
    </w:p>
    <w:p w14:paraId="2369E8AB" w14:textId="77777777" w:rsidR="001D6BF9" w:rsidRPr="007D3CB0" w:rsidRDefault="001D6BF9" w:rsidP="001D6BF9">
      <w:pPr>
        <w:pStyle w:val="ListParagraph"/>
        <w:spacing w:after="0"/>
        <w:ind w:left="360"/>
        <w:rPr>
          <w:rFonts w:ascii="Arial" w:eastAsia="Times New Roman" w:hAnsi="Arial" w:cs="Arial"/>
          <w:sz w:val="24"/>
          <w:szCs w:val="24"/>
        </w:rPr>
      </w:pPr>
      <w:r w:rsidRPr="007D3CB0">
        <w:rPr>
          <w:rFonts w:ascii="Arial" w:eastAsia="Times New Roman" w:hAnsi="Arial" w:cs="Arial"/>
          <w:sz w:val="24"/>
          <w:szCs w:val="24"/>
        </w:rPr>
        <w:t>Discussion and Possible Approval of Department</w:t>
      </w:r>
      <w:r>
        <w:rPr>
          <w:rFonts w:ascii="Arial" w:eastAsia="Times New Roman" w:hAnsi="Arial" w:cs="Arial"/>
          <w:sz w:val="24"/>
          <w:szCs w:val="24"/>
        </w:rPr>
        <w:t xml:space="preserve"> SFY23 A</w:t>
      </w:r>
      <w:r w:rsidRPr="007D3CB0">
        <w:rPr>
          <w:rFonts w:ascii="Arial" w:eastAsia="Times New Roman" w:hAnsi="Arial" w:cs="Arial"/>
          <w:sz w:val="24"/>
          <w:szCs w:val="24"/>
        </w:rPr>
        <w:t>llocations Recommendations</w:t>
      </w:r>
    </w:p>
    <w:p w14:paraId="310FBC57" w14:textId="77777777" w:rsidR="001D6BF9" w:rsidRPr="00B92749" w:rsidRDefault="001D6BF9" w:rsidP="001D6BF9">
      <w:pPr>
        <w:pStyle w:val="ListParagraph"/>
        <w:widowControl w:val="0"/>
        <w:tabs>
          <w:tab w:val="left" w:pos="810"/>
        </w:tabs>
        <w:spacing w:after="0" w:line="240" w:lineRule="auto"/>
        <w:ind w:left="360"/>
        <w:rPr>
          <w:rFonts w:ascii="Arial" w:eastAsia="Times New Roman" w:hAnsi="Arial" w:cs="Arial"/>
          <w:i/>
          <w:sz w:val="24"/>
          <w:szCs w:val="24"/>
        </w:rPr>
      </w:pPr>
      <w:r w:rsidRPr="0049263C">
        <w:rPr>
          <w:rFonts w:ascii="Arial" w:eastAsia="Times New Roman" w:hAnsi="Arial" w:cs="Arial"/>
          <w:i/>
          <w:sz w:val="24"/>
          <w:szCs w:val="24"/>
        </w:rPr>
        <w:t>Kim Garcia, Behavioral Health Wellness and Prevention/Social Services Program Specialist II</w:t>
      </w:r>
      <w:r>
        <w:rPr>
          <w:rFonts w:ascii="Arial" w:eastAsia="Times New Roman" w:hAnsi="Arial" w:cs="Arial"/>
          <w:i/>
          <w:sz w:val="24"/>
          <w:szCs w:val="24"/>
        </w:rPr>
        <w:t>I</w:t>
      </w:r>
    </w:p>
    <w:p w14:paraId="77C7CAF6" w14:textId="77777777" w:rsidR="001D6BF9" w:rsidRDefault="001D6BF9" w:rsidP="002D7CCE">
      <w:pPr>
        <w:spacing w:after="0"/>
        <w:ind w:left="360"/>
        <w:rPr>
          <w:rFonts w:ascii="Arial" w:eastAsia="Times New Roman" w:hAnsi="Arial" w:cs="Arial"/>
          <w:sz w:val="24"/>
          <w:szCs w:val="24"/>
        </w:rPr>
      </w:pPr>
    </w:p>
    <w:p w14:paraId="0F177C74" w14:textId="268FB92A" w:rsidR="008A4A07" w:rsidRDefault="00605302" w:rsidP="002E0B58">
      <w:pPr>
        <w:spacing w:after="0"/>
        <w:ind w:left="360"/>
        <w:rPr>
          <w:rFonts w:ascii="Arial" w:eastAsia="Times New Roman" w:hAnsi="Arial" w:cs="Arial"/>
          <w:sz w:val="24"/>
          <w:szCs w:val="24"/>
        </w:rPr>
      </w:pPr>
      <w:r>
        <w:rPr>
          <w:rFonts w:ascii="Arial" w:eastAsia="Times New Roman" w:hAnsi="Arial" w:cs="Arial"/>
          <w:sz w:val="24"/>
          <w:szCs w:val="24"/>
        </w:rPr>
        <w:t xml:space="preserve">Ms. Garcia </w:t>
      </w:r>
      <w:r w:rsidR="003562BF">
        <w:rPr>
          <w:rFonts w:ascii="Arial" w:eastAsia="Times New Roman" w:hAnsi="Arial" w:cs="Arial"/>
          <w:sz w:val="24"/>
          <w:szCs w:val="24"/>
        </w:rPr>
        <w:t xml:space="preserve">explains the slides.  What we have done with our calculations based off expenditures </w:t>
      </w:r>
      <w:r w:rsidR="009000F5">
        <w:rPr>
          <w:rFonts w:ascii="Arial" w:eastAsia="Times New Roman" w:hAnsi="Arial" w:cs="Arial"/>
          <w:sz w:val="24"/>
          <w:szCs w:val="24"/>
        </w:rPr>
        <w:t xml:space="preserve">or prior amounts that we’ve given in the past, I based as our starting point.  </w:t>
      </w:r>
      <w:r w:rsidR="0013006D">
        <w:rPr>
          <w:rFonts w:ascii="Arial" w:eastAsia="Times New Roman" w:hAnsi="Arial" w:cs="Arial"/>
          <w:sz w:val="24"/>
          <w:szCs w:val="24"/>
        </w:rPr>
        <w:t xml:space="preserve">In the summary sheet we did in 2019 which is important because </w:t>
      </w:r>
      <w:r w:rsidR="007878F7">
        <w:rPr>
          <w:rFonts w:ascii="Arial" w:eastAsia="Times New Roman" w:hAnsi="Arial" w:cs="Arial"/>
          <w:sz w:val="24"/>
          <w:szCs w:val="24"/>
        </w:rPr>
        <w:t xml:space="preserve">2019 it tells us where we were pre-COVID, and then what we were doing </w:t>
      </w:r>
      <w:r w:rsidR="005E4BFE">
        <w:rPr>
          <w:rFonts w:ascii="Arial" w:eastAsia="Times New Roman" w:hAnsi="Arial" w:cs="Arial"/>
          <w:sz w:val="24"/>
          <w:szCs w:val="24"/>
        </w:rPr>
        <w:t xml:space="preserve">and what we weren’t doing.  Because in 2022 we were doing a lot </w:t>
      </w:r>
      <w:r w:rsidR="006E0426">
        <w:rPr>
          <w:rFonts w:ascii="Arial" w:eastAsia="Times New Roman" w:hAnsi="Arial" w:cs="Arial"/>
          <w:sz w:val="24"/>
          <w:szCs w:val="24"/>
        </w:rPr>
        <w:t>of</w:t>
      </w:r>
      <w:r w:rsidR="006B270C">
        <w:rPr>
          <w:rFonts w:ascii="Arial" w:eastAsia="Times New Roman" w:hAnsi="Arial" w:cs="Arial"/>
          <w:sz w:val="24"/>
          <w:szCs w:val="24"/>
        </w:rPr>
        <w:t xml:space="preserve"> different items.  </w:t>
      </w:r>
      <w:r w:rsidR="007D20E0">
        <w:rPr>
          <w:rFonts w:ascii="Arial" w:eastAsia="Times New Roman" w:hAnsi="Arial" w:cs="Arial"/>
          <w:sz w:val="24"/>
          <w:szCs w:val="24"/>
        </w:rPr>
        <w:t>What we have done here with treatment is taken what they’ve spent year to dat</w:t>
      </w:r>
      <w:r w:rsidR="00940818">
        <w:rPr>
          <w:rFonts w:ascii="Arial" w:eastAsia="Times New Roman" w:hAnsi="Arial" w:cs="Arial"/>
          <w:sz w:val="24"/>
          <w:szCs w:val="24"/>
        </w:rPr>
        <w:t>e, then what we did was what is projected</w:t>
      </w:r>
      <w:r w:rsidR="00984EFB">
        <w:rPr>
          <w:rFonts w:ascii="Arial" w:eastAsia="Times New Roman" w:hAnsi="Arial" w:cs="Arial"/>
          <w:sz w:val="24"/>
          <w:szCs w:val="24"/>
        </w:rPr>
        <w:t xml:space="preserve"> to spend.  Each of them </w:t>
      </w:r>
      <w:r w:rsidR="005813AB">
        <w:rPr>
          <w:rFonts w:ascii="Arial" w:eastAsia="Times New Roman" w:hAnsi="Arial" w:cs="Arial"/>
          <w:sz w:val="24"/>
          <w:szCs w:val="24"/>
        </w:rPr>
        <w:t>has</w:t>
      </w:r>
      <w:r w:rsidR="00DF5692">
        <w:rPr>
          <w:rFonts w:ascii="Arial" w:eastAsia="Times New Roman" w:hAnsi="Arial" w:cs="Arial"/>
          <w:sz w:val="24"/>
          <w:szCs w:val="24"/>
        </w:rPr>
        <w:t xml:space="preserve"> a performance rating that they receive based off the indicators thar are in our provider manual which </w:t>
      </w:r>
      <w:r w:rsidR="002D78E4">
        <w:rPr>
          <w:rFonts w:ascii="Arial" w:eastAsia="Times New Roman" w:hAnsi="Arial" w:cs="Arial"/>
          <w:sz w:val="24"/>
          <w:szCs w:val="24"/>
        </w:rPr>
        <w:t>must</w:t>
      </w:r>
      <w:r w:rsidR="00DF5692">
        <w:rPr>
          <w:rFonts w:ascii="Arial" w:eastAsia="Times New Roman" w:hAnsi="Arial" w:cs="Arial"/>
          <w:sz w:val="24"/>
          <w:szCs w:val="24"/>
        </w:rPr>
        <w:t xml:space="preserve"> be meet.  This is a</w:t>
      </w:r>
      <w:r w:rsidR="00515299">
        <w:rPr>
          <w:rFonts w:ascii="Arial" w:eastAsia="Times New Roman" w:hAnsi="Arial" w:cs="Arial"/>
          <w:sz w:val="24"/>
          <w:szCs w:val="24"/>
        </w:rPr>
        <w:t xml:space="preserve"> percentage of the dollar amount.   Ms. Garcia continues. </w:t>
      </w:r>
      <w:r w:rsidR="00AF5999">
        <w:rPr>
          <w:rFonts w:ascii="Arial" w:eastAsia="Times New Roman" w:hAnsi="Arial" w:cs="Arial"/>
          <w:sz w:val="24"/>
          <w:szCs w:val="24"/>
        </w:rPr>
        <w:t xml:space="preserve">  Looking at the next column</w:t>
      </w:r>
      <w:r w:rsidR="00182092">
        <w:rPr>
          <w:rFonts w:ascii="Arial" w:eastAsia="Times New Roman" w:hAnsi="Arial" w:cs="Arial"/>
          <w:sz w:val="24"/>
          <w:szCs w:val="24"/>
        </w:rPr>
        <w:t xml:space="preserve"> we’re talking about special </w:t>
      </w:r>
      <w:r w:rsidR="002E4C2F">
        <w:rPr>
          <w:rFonts w:ascii="Arial" w:eastAsia="Times New Roman" w:hAnsi="Arial" w:cs="Arial"/>
          <w:sz w:val="24"/>
          <w:szCs w:val="24"/>
        </w:rPr>
        <w:t>adjustments.</w:t>
      </w:r>
      <w:r w:rsidR="00C31584">
        <w:rPr>
          <w:rFonts w:ascii="Arial" w:eastAsia="Times New Roman" w:hAnsi="Arial" w:cs="Arial"/>
          <w:sz w:val="24"/>
          <w:szCs w:val="24"/>
        </w:rPr>
        <w:t xml:space="preserve">  Like Bristlecone, these are special adjustment, the $50,</w:t>
      </w:r>
      <w:r w:rsidR="002E5854">
        <w:rPr>
          <w:rFonts w:ascii="Arial" w:eastAsia="Times New Roman" w:hAnsi="Arial" w:cs="Arial"/>
          <w:sz w:val="24"/>
          <w:szCs w:val="24"/>
        </w:rPr>
        <w:t>000.00 is going forward to be setting that base</w:t>
      </w:r>
      <w:r w:rsidR="008A493F">
        <w:rPr>
          <w:rFonts w:ascii="Arial" w:eastAsia="Times New Roman" w:hAnsi="Arial" w:cs="Arial"/>
          <w:sz w:val="24"/>
          <w:szCs w:val="24"/>
        </w:rPr>
        <w:t>line</w:t>
      </w:r>
      <w:r w:rsidR="002E5854">
        <w:rPr>
          <w:rFonts w:ascii="Arial" w:eastAsia="Times New Roman" w:hAnsi="Arial" w:cs="Arial"/>
          <w:sz w:val="24"/>
          <w:szCs w:val="24"/>
        </w:rPr>
        <w:t xml:space="preserve"> for them.  Same with New </w:t>
      </w:r>
      <w:r w:rsidR="002E4C2F">
        <w:rPr>
          <w:rFonts w:ascii="Arial" w:eastAsia="Times New Roman" w:hAnsi="Arial" w:cs="Arial"/>
          <w:sz w:val="24"/>
          <w:szCs w:val="24"/>
        </w:rPr>
        <w:lastRenderedPageBreak/>
        <w:t>Frontier</w:t>
      </w:r>
      <w:r w:rsidR="00591048">
        <w:rPr>
          <w:rFonts w:ascii="Arial" w:eastAsia="Times New Roman" w:hAnsi="Arial" w:cs="Arial"/>
          <w:sz w:val="24"/>
          <w:szCs w:val="24"/>
        </w:rPr>
        <w:t xml:space="preserve"> because they were reduced</w:t>
      </w:r>
      <w:r w:rsidR="006A6845">
        <w:rPr>
          <w:rFonts w:ascii="Arial" w:eastAsia="Times New Roman" w:hAnsi="Arial" w:cs="Arial"/>
          <w:sz w:val="24"/>
          <w:szCs w:val="24"/>
        </w:rPr>
        <w:t xml:space="preserve"> this year with reallocations that we just approved.  Half of that is because they were closed </w:t>
      </w:r>
      <w:r w:rsidR="00DD73EA">
        <w:rPr>
          <w:rFonts w:ascii="Arial" w:eastAsia="Times New Roman" w:hAnsi="Arial" w:cs="Arial"/>
          <w:sz w:val="24"/>
          <w:szCs w:val="24"/>
        </w:rPr>
        <w:t>during COVID.  The Reno Problem Gambling Center</w:t>
      </w:r>
      <w:r w:rsidR="00AD7B85">
        <w:rPr>
          <w:rFonts w:ascii="Arial" w:eastAsia="Times New Roman" w:hAnsi="Arial" w:cs="Arial"/>
          <w:sz w:val="24"/>
          <w:szCs w:val="24"/>
        </w:rPr>
        <w:t>, I needed to figure what their dollar amount was going to be for the year a</w:t>
      </w:r>
      <w:r w:rsidR="009C09F3">
        <w:rPr>
          <w:rFonts w:ascii="Arial" w:eastAsia="Times New Roman" w:hAnsi="Arial" w:cs="Arial"/>
          <w:sz w:val="24"/>
          <w:szCs w:val="24"/>
        </w:rPr>
        <w:t>nd what needed to be taken out of the budget.  Going forward that’s where you’ll see this $62</w:t>
      </w:r>
      <w:r w:rsidR="002E4C2F">
        <w:rPr>
          <w:rFonts w:ascii="Arial" w:eastAsia="Times New Roman" w:hAnsi="Arial" w:cs="Arial"/>
          <w:sz w:val="24"/>
          <w:szCs w:val="24"/>
        </w:rPr>
        <w:t xml:space="preserve">,000.00.  </w:t>
      </w:r>
      <w:r w:rsidR="009E1270">
        <w:rPr>
          <w:rFonts w:ascii="Arial" w:eastAsia="Times New Roman" w:hAnsi="Arial" w:cs="Arial"/>
          <w:sz w:val="24"/>
          <w:szCs w:val="24"/>
        </w:rPr>
        <w:t xml:space="preserve">This is where we are talking about possible new providers going the </w:t>
      </w:r>
      <w:r w:rsidR="005813AB">
        <w:rPr>
          <w:rFonts w:ascii="Arial" w:eastAsia="Times New Roman" w:hAnsi="Arial" w:cs="Arial"/>
          <w:sz w:val="24"/>
          <w:szCs w:val="24"/>
        </w:rPr>
        <w:t>RFQ and</w:t>
      </w:r>
      <w:r w:rsidR="00124168">
        <w:rPr>
          <w:rFonts w:ascii="Arial" w:eastAsia="Times New Roman" w:hAnsi="Arial" w:cs="Arial"/>
          <w:sz w:val="24"/>
          <w:szCs w:val="24"/>
        </w:rPr>
        <w:t xml:space="preserve"> penciled in some adjustments here of the remaining balance that would have </w:t>
      </w:r>
      <w:r w:rsidR="00B233D3">
        <w:rPr>
          <w:rFonts w:ascii="Arial" w:eastAsia="Times New Roman" w:hAnsi="Arial" w:cs="Arial"/>
          <w:sz w:val="24"/>
          <w:szCs w:val="24"/>
        </w:rPr>
        <w:t>been, within</w:t>
      </w:r>
      <w:r w:rsidR="00A969E6">
        <w:rPr>
          <w:rFonts w:ascii="Arial" w:eastAsia="Times New Roman" w:hAnsi="Arial" w:cs="Arial"/>
          <w:sz w:val="24"/>
          <w:szCs w:val="24"/>
        </w:rPr>
        <w:t xml:space="preserve"> these treatment providers</w:t>
      </w:r>
      <w:r w:rsidR="00FB53FD">
        <w:rPr>
          <w:rFonts w:ascii="Arial" w:eastAsia="Times New Roman" w:hAnsi="Arial" w:cs="Arial"/>
          <w:sz w:val="24"/>
          <w:szCs w:val="24"/>
        </w:rPr>
        <w:t>.</w:t>
      </w:r>
      <w:r w:rsidR="00590A66">
        <w:rPr>
          <w:rFonts w:ascii="Arial" w:eastAsia="Times New Roman" w:hAnsi="Arial" w:cs="Arial"/>
          <w:sz w:val="24"/>
          <w:szCs w:val="24"/>
        </w:rPr>
        <w:t xml:space="preserve">  Then we’ve added in the $10,000.00</w:t>
      </w:r>
      <w:r w:rsidR="008E123F">
        <w:rPr>
          <w:rFonts w:ascii="Arial" w:eastAsia="Times New Roman" w:hAnsi="Arial" w:cs="Arial"/>
          <w:sz w:val="24"/>
          <w:szCs w:val="24"/>
        </w:rPr>
        <w:t xml:space="preserve"> for the diversion court and we’ve included</w:t>
      </w:r>
      <w:r w:rsidR="004128DE">
        <w:rPr>
          <w:rFonts w:ascii="Arial" w:eastAsia="Times New Roman" w:hAnsi="Arial" w:cs="Arial"/>
          <w:sz w:val="24"/>
          <w:szCs w:val="24"/>
        </w:rPr>
        <w:t xml:space="preserve"> the integration project which is a form of treatment</w:t>
      </w:r>
      <w:r w:rsidR="00EB5D20">
        <w:rPr>
          <w:rFonts w:ascii="Arial" w:eastAsia="Times New Roman" w:hAnsi="Arial" w:cs="Arial"/>
          <w:sz w:val="24"/>
          <w:szCs w:val="24"/>
        </w:rPr>
        <w:t>.  That would leave about $41,000.00 sitting in their conti</w:t>
      </w:r>
      <w:r w:rsidR="005813AB">
        <w:rPr>
          <w:rFonts w:ascii="Arial" w:eastAsia="Times New Roman" w:hAnsi="Arial" w:cs="Arial"/>
          <w:sz w:val="24"/>
          <w:szCs w:val="24"/>
        </w:rPr>
        <w:t>ngency fund to do the reallocations for next year or mid-year.</w:t>
      </w:r>
      <w:r w:rsidR="00591B1F">
        <w:rPr>
          <w:rFonts w:ascii="Arial" w:eastAsia="Times New Roman" w:hAnsi="Arial" w:cs="Arial"/>
          <w:sz w:val="24"/>
          <w:szCs w:val="24"/>
        </w:rPr>
        <w:t xml:space="preserve">  The total amount for treatment would be</w:t>
      </w:r>
      <w:r w:rsidR="00015FA7">
        <w:rPr>
          <w:rFonts w:ascii="Arial" w:eastAsia="Times New Roman" w:hAnsi="Arial" w:cs="Arial"/>
          <w:sz w:val="24"/>
          <w:szCs w:val="24"/>
        </w:rPr>
        <w:t xml:space="preserve"> </w:t>
      </w:r>
      <w:r w:rsidR="00DC4135">
        <w:rPr>
          <w:rFonts w:ascii="Arial" w:eastAsia="Times New Roman" w:hAnsi="Arial" w:cs="Arial"/>
          <w:sz w:val="24"/>
          <w:szCs w:val="24"/>
        </w:rPr>
        <w:t>$</w:t>
      </w:r>
      <w:r w:rsidR="00015FA7">
        <w:rPr>
          <w:rFonts w:ascii="Arial" w:eastAsia="Times New Roman" w:hAnsi="Arial" w:cs="Arial"/>
          <w:sz w:val="24"/>
          <w:szCs w:val="24"/>
        </w:rPr>
        <w:t>1,970</w:t>
      </w:r>
      <w:r w:rsidR="00DC4135">
        <w:rPr>
          <w:rFonts w:ascii="Arial" w:eastAsia="Times New Roman" w:hAnsi="Arial" w:cs="Arial"/>
          <w:sz w:val="24"/>
          <w:szCs w:val="24"/>
        </w:rPr>
        <w:t>0,596.00</w:t>
      </w:r>
      <w:r w:rsidR="00D00788">
        <w:rPr>
          <w:rFonts w:ascii="Arial" w:eastAsia="Times New Roman" w:hAnsi="Arial" w:cs="Arial"/>
          <w:sz w:val="24"/>
          <w:szCs w:val="24"/>
        </w:rPr>
        <w:t xml:space="preserve">.  Ms. Garcia discusses projects.  </w:t>
      </w:r>
      <w:r w:rsidR="009D5A0B">
        <w:rPr>
          <w:rFonts w:ascii="Arial" w:eastAsia="Times New Roman" w:hAnsi="Arial" w:cs="Arial"/>
          <w:sz w:val="24"/>
          <w:szCs w:val="24"/>
        </w:rPr>
        <w:t xml:space="preserve">They are broken down into </w:t>
      </w:r>
      <w:r w:rsidR="00352A59">
        <w:rPr>
          <w:rFonts w:ascii="Arial" w:eastAsia="Times New Roman" w:hAnsi="Arial" w:cs="Arial"/>
          <w:sz w:val="24"/>
          <w:szCs w:val="24"/>
        </w:rPr>
        <w:t>categories,</w:t>
      </w:r>
      <w:r w:rsidR="009D5A0B">
        <w:rPr>
          <w:rFonts w:ascii="Arial" w:eastAsia="Times New Roman" w:hAnsi="Arial" w:cs="Arial"/>
          <w:sz w:val="24"/>
          <w:szCs w:val="24"/>
        </w:rPr>
        <w:t xml:space="preserve"> so it makes it easier to know where they fall into the mainstream line </w:t>
      </w:r>
      <w:r w:rsidR="00550452">
        <w:rPr>
          <w:rFonts w:ascii="Arial" w:eastAsia="Times New Roman" w:hAnsi="Arial" w:cs="Arial"/>
          <w:sz w:val="24"/>
          <w:szCs w:val="24"/>
        </w:rPr>
        <w:t>of our tiers that we have within our strategic pla</w:t>
      </w:r>
      <w:r w:rsidR="00793DE2">
        <w:rPr>
          <w:rFonts w:ascii="Arial" w:eastAsia="Times New Roman" w:hAnsi="Arial" w:cs="Arial"/>
          <w:sz w:val="24"/>
          <w:szCs w:val="24"/>
        </w:rPr>
        <w:t>n.  Pre</w:t>
      </w:r>
      <w:r w:rsidR="00BA665D">
        <w:rPr>
          <w:rFonts w:ascii="Arial" w:eastAsia="Times New Roman" w:hAnsi="Arial" w:cs="Arial"/>
          <w:sz w:val="24"/>
          <w:szCs w:val="24"/>
        </w:rPr>
        <w:t>vention and awareness</w:t>
      </w:r>
      <w:r w:rsidR="000965CD">
        <w:rPr>
          <w:rFonts w:ascii="Arial" w:eastAsia="Times New Roman" w:hAnsi="Arial" w:cs="Arial"/>
          <w:sz w:val="24"/>
          <w:szCs w:val="24"/>
        </w:rPr>
        <w:t xml:space="preserve">, this column is their base budget.  These additional items here are things that we’ve talked about in those previous slides.  </w:t>
      </w:r>
      <w:r w:rsidR="00960973">
        <w:rPr>
          <w:rFonts w:ascii="Arial" w:eastAsia="Times New Roman" w:hAnsi="Arial" w:cs="Arial"/>
          <w:sz w:val="24"/>
          <w:szCs w:val="24"/>
        </w:rPr>
        <w:t xml:space="preserve">Talking about the council with their new program </w:t>
      </w:r>
      <w:r w:rsidR="002E0B58">
        <w:rPr>
          <w:rFonts w:ascii="Arial" w:eastAsia="Times New Roman" w:hAnsi="Arial" w:cs="Arial"/>
          <w:sz w:val="24"/>
          <w:szCs w:val="24"/>
        </w:rPr>
        <w:t xml:space="preserve">project that they want to </w:t>
      </w:r>
      <w:r w:rsidR="00C75F3B">
        <w:rPr>
          <w:rFonts w:ascii="Arial" w:eastAsia="Times New Roman" w:hAnsi="Arial" w:cs="Arial"/>
          <w:sz w:val="24"/>
          <w:szCs w:val="24"/>
        </w:rPr>
        <w:t>move</w:t>
      </w:r>
      <w:r w:rsidR="002E0B58">
        <w:rPr>
          <w:rFonts w:ascii="Arial" w:eastAsia="Times New Roman" w:hAnsi="Arial" w:cs="Arial"/>
          <w:sz w:val="24"/>
          <w:szCs w:val="24"/>
        </w:rPr>
        <w:t xml:space="preserve"> forward with their new proposal would be</w:t>
      </w:r>
      <w:r w:rsidR="00352A59">
        <w:rPr>
          <w:rFonts w:ascii="Arial" w:eastAsia="Times New Roman" w:hAnsi="Arial" w:cs="Arial"/>
          <w:sz w:val="24"/>
          <w:szCs w:val="24"/>
        </w:rPr>
        <w:t xml:space="preserve"> two hundred and seven.  </w:t>
      </w:r>
      <w:r w:rsidR="00380859">
        <w:rPr>
          <w:rFonts w:ascii="Arial" w:eastAsia="Times New Roman" w:hAnsi="Arial" w:cs="Arial"/>
          <w:sz w:val="24"/>
          <w:szCs w:val="24"/>
        </w:rPr>
        <w:t xml:space="preserve">This is based </w:t>
      </w:r>
      <w:r w:rsidR="00592188">
        <w:rPr>
          <w:rFonts w:ascii="Arial" w:eastAsia="Times New Roman" w:hAnsi="Arial" w:cs="Arial"/>
          <w:sz w:val="24"/>
          <w:szCs w:val="24"/>
        </w:rPr>
        <w:t>off</w:t>
      </w:r>
      <w:r w:rsidR="00380859">
        <w:rPr>
          <w:rFonts w:ascii="Arial" w:eastAsia="Times New Roman" w:hAnsi="Arial" w:cs="Arial"/>
          <w:sz w:val="24"/>
          <w:szCs w:val="24"/>
        </w:rPr>
        <w:t xml:space="preserve"> budgets.</w:t>
      </w:r>
      <w:r w:rsidR="00D16F07">
        <w:rPr>
          <w:rFonts w:ascii="Arial" w:eastAsia="Times New Roman" w:hAnsi="Arial" w:cs="Arial"/>
          <w:sz w:val="24"/>
          <w:szCs w:val="24"/>
        </w:rPr>
        <w:t xml:space="preserve"> It was only things thar are in the adjustment items are the ones that we felt had a </w:t>
      </w:r>
      <w:r w:rsidR="008670FD">
        <w:rPr>
          <w:rFonts w:ascii="Arial" w:eastAsia="Times New Roman" w:hAnsi="Arial" w:cs="Arial"/>
          <w:sz w:val="24"/>
          <w:szCs w:val="24"/>
        </w:rPr>
        <w:t>fiscal</w:t>
      </w:r>
      <w:r w:rsidR="00D16F07">
        <w:rPr>
          <w:rFonts w:ascii="Arial" w:eastAsia="Times New Roman" w:hAnsi="Arial" w:cs="Arial"/>
          <w:sz w:val="24"/>
          <w:szCs w:val="24"/>
        </w:rPr>
        <w:t xml:space="preserve"> impact </w:t>
      </w:r>
      <w:r w:rsidR="008670FD">
        <w:rPr>
          <w:rFonts w:ascii="Arial" w:eastAsia="Times New Roman" w:hAnsi="Arial" w:cs="Arial"/>
          <w:sz w:val="24"/>
          <w:szCs w:val="24"/>
        </w:rPr>
        <w:t>that we have reallocated for and have moved money around tha</w:t>
      </w:r>
      <w:r w:rsidR="00424086">
        <w:rPr>
          <w:rFonts w:ascii="Arial" w:eastAsia="Times New Roman" w:hAnsi="Arial" w:cs="Arial"/>
          <w:sz w:val="24"/>
          <w:szCs w:val="24"/>
        </w:rPr>
        <w:t xml:space="preserve">t we approved which would have a fiscal impact in 2023.  </w:t>
      </w:r>
      <w:r w:rsidR="00655DEF">
        <w:rPr>
          <w:rFonts w:ascii="Arial" w:eastAsia="Times New Roman" w:hAnsi="Arial" w:cs="Arial"/>
          <w:sz w:val="24"/>
          <w:szCs w:val="24"/>
        </w:rPr>
        <w:t>It’s not saying that there’s no others asking for additional dollars</w:t>
      </w:r>
      <w:r w:rsidR="005458E4">
        <w:rPr>
          <w:rFonts w:ascii="Arial" w:eastAsia="Times New Roman" w:hAnsi="Arial" w:cs="Arial"/>
          <w:sz w:val="24"/>
          <w:szCs w:val="24"/>
        </w:rPr>
        <w:t>.  Ms. Garcia continues that the purpose we determined at the last meeting</w:t>
      </w:r>
      <w:r w:rsidR="004D0C00">
        <w:rPr>
          <w:rFonts w:ascii="Arial" w:eastAsia="Times New Roman" w:hAnsi="Arial" w:cs="Arial"/>
          <w:sz w:val="24"/>
          <w:szCs w:val="24"/>
        </w:rPr>
        <w:t xml:space="preserve"> we weren’t going to do the purpose in 2023 because we have don’t it for 3 years.  </w:t>
      </w:r>
      <w:r w:rsidR="00F67532">
        <w:rPr>
          <w:rFonts w:ascii="Arial" w:eastAsia="Times New Roman" w:hAnsi="Arial" w:cs="Arial"/>
          <w:sz w:val="24"/>
          <w:szCs w:val="24"/>
        </w:rPr>
        <w:t>I did deduct that number out. The other digital item that is added here is the UNLV</w:t>
      </w:r>
      <w:r w:rsidR="0029460E">
        <w:rPr>
          <w:rFonts w:ascii="Arial" w:eastAsia="Times New Roman" w:hAnsi="Arial" w:cs="Arial"/>
          <w:sz w:val="24"/>
          <w:szCs w:val="24"/>
        </w:rPr>
        <w:t xml:space="preserve"> International Conference.  In the past we supported this conference for Nevadans to be that $25,000.00</w:t>
      </w:r>
      <w:r w:rsidR="008068E9">
        <w:rPr>
          <w:rFonts w:ascii="Arial" w:eastAsia="Times New Roman" w:hAnsi="Arial" w:cs="Arial"/>
          <w:sz w:val="24"/>
          <w:szCs w:val="24"/>
        </w:rPr>
        <w:t xml:space="preserve"> went to scholarships for Nevadans to attend that conference. </w:t>
      </w:r>
      <w:r w:rsidR="00136797">
        <w:rPr>
          <w:rFonts w:ascii="Arial" w:eastAsia="Times New Roman" w:hAnsi="Arial" w:cs="Arial"/>
          <w:sz w:val="24"/>
          <w:szCs w:val="24"/>
        </w:rPr>
        <w:t xml:space="preserve">Because it would be coming up in this next year, I wanted to make sure it was budgeted </w:t>
      </w:r>
      <w:r w:rsidR="00D868AD">
        <w:rPr>
          <w:rFonts w:ascii="Arial" w:eastAsia="Times New Roman" w:hAnsi="Arial" w:cs="Arial"/>
          <w:sz w:val="24"/>
          <w:szCs w:val="24"/>
        </w:rPr>
        <w:t>in if</w:t>
      </w:r>
      <w:r w:rsidR="00933173">
        <w:rPr>
          <w:rFonts w:ascii="Arial" w:eastAsia="Times New Roman" w:hAnsi="Arial" w:cs="Arial"/>
          <w:sz w:val="24"/>
          <w:szCs w:val="24"/>
        </w:rPr>
        <w:t xml:space="preserve"> you so </w:t>
      </w:r>
      <w:r w:rsidR="00D868AD">
        <w:rPr>
          <w:rFonts w:ascii="Arial" w:eastAsia="Times New Roman" w:hAnsi="Arial" w:cs="Arial"/>
          <w:sz w:val="24"/>
          <w:szCs w:val="24"/>
        </w:rPr>
        <w:t>choose</w:t>
      </w:r>
      <w:r w:rsidR="00933173">
        <w:rPr>
          <w:rFonts w:ascii="Arial" w:eastAsia="Times New Roman" w:hAnsi="Arial" w:cs="Arial"/>
          <w:sz w:val="24"/>
          <w:szCs w:val="24"/>
        </w:rPr>
        <w:t xml:space="preserve"> to add it to the budget.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F72E83">
        <w:rPr>
          <w:rFonts w:ascii="Arial" w:eastAsia="Times New Roman" w:hAnsi="Arial" w:cs="Arial"/>
          <w:sz w:val="24"/>
          <w:szCs w:val="24"/>
        </w:rPr>
        <w:t xml:space="preserve"> asks if this would be a good time to add additional mo</w:t>
      </w:r>
      <w:r w:rsidR="00B737FF">
        <w:rPr>
          <w:rFonts w:ascii="Arial" w:eastAsia="Times New Roman" w:hAnsi="Arial" w:cs="Arial"/>
          <w:sz w:val="24"/>
          <w:szCs w:val="24"/>
        </w:rPr>
        <w:t>nies in based on what we would like to be spending</w:t>
      </w:r>
      <w:r w:rsidR="00ED09CB">
        <w:rPr>
          <w:rFonts w:ascii="Arial" w:eastAsia="Times New Roman" w:hAnsi="Arial" w:cs="Arial"/>
          <w:sz w:val="24"/>
          <w:szCs w:val="24"/>
        </w:rPr>
        <w:t xml:space="preserve">?  </w:t>
      </w:r>
      <w:r w:rsidR="00FE4FEE">
        <w:rPr>
          <w:rFonts w:ascii="Arial" w:eastAsia="Times New Roman" w:hAnsi="Arial" w:cs="Arial"/>
          <w:sz w:val="24"/>
          <w:szCs w:val="24"/>
        </w:rPr>
        <w:t xml:space="preserve">Isn’t it </w:t>
      </w:r>
      <w:r w:rsidR="00C3424D">
        <w:rPr>
          <w:rFonts w:ascii="Arial" w:eastAsia="Times New Roman" w:hAnsi="Arial" w:cs="Arial"/>
          <w:sz w:val="24"/>
          <w:szCs w:val="24"/>
        </w:rPr>
        <w:t>about time</w:t>
      </w:r>
      <w:r w:rsidR="00FE4FEE">
        <w:rPr>
          <w:rFonts w:ascii="Arial" w:eastAsia="Times New Roman" w:hAnsi="Arial" w:cs="Arial"/>
          <w:sz w:val="24"/>
          <w:szCs w:val="24"/>
        </w:rPr>
        <w:t xml:space="preserve"> we </w:t>
      </w:r>
      <w:r w:rsidR="004E0519">
        <w:rPr>
          <w:rFonts w:ascii="Arial" w:eastAsia="Times New Roman" w:hAnsi="Arial" w:cs="Arial"/>
          <w:sz w:val="24"/>
          <w:szCs w:val="24"/>
        </w:rPr>
        <w:t>add</w:t>
      </w:r>
      <w:r w:rsidR="00FE4FEE">
        <w:rPr>
          <w:rFonts w:ascii="Arial" w:eastAsia="Times New Roman" w:hAnsi="Arial" w:cs="Arial"/>
          <w:sz w:val="24"/>
          <w:szCs w:val="24"/>
        </w:rPr>
        <w:t xml:space="preserve"> another prevalent survey in Nevada</w:t>
      </w:r>
      <w:r w:rsidR="004E0519">
        <w:rPr>
          <w:rFonts w:ascii="Arial" w:eastAsia="Times New Roman" w:hAnsi="Arial" w:cs="Arial"/>
          <w:sz w:val="24"/>
          <w:szCs w:val="24"/>
        </w:rPr>
        <w:t xml:space="preserve"> </w:t>
      </w:r>
      <w:r w:rsidR="00C3424D">
        <w:rPr>
          <w:rFonts w:ascii="Arial" w:eastAsia="Times New Roman" w:hAnsi="Arial" w:cs="Arial"/>
          <w:sz w:val="24"/>
          <w:szCs w:val="24"/>
        </w:rPr>
        <w:t>Dr. Kraus agrees</w:t>
      </w:r>
      <w:r w:rsidR="00E934FA">
        <w:rPr>
          <w:rFonts w:ascii="Arial" w:eastAsia="Times New Roman" w:hAnsi="Arial" w:cs="Arial"/>
          <w:sz w:val="24"/>
          <w:szCs w:val="24"/>
        </w:rPr>
        <w:t xml:space="preserve"> and continues that there are a lot of </w:t>
      </w:r>
      <w:r w:rsidR="00A93668">
        <w:rPr>
          <w:rFonts w:ascii="Arial" w:eastAsia="Times New Roman" w:hAnsi="Arial" w:cs="Arial"/>
          <w:sz w:val="24"/>
          <w:szCs w:val="24"/>
        </w:rPr>
        <w:t xml:space="preserve">people </w:t>
      </w:r>
      <w:r w:rsidR="00E934FA">
        <w:rPr>
          <w:rFonts w:ascii="Arial" w:eastAsia="Times New Roman" w:hAnsi="Arial" w:cs="Arial"/>
          <w:sz w:val="24"/>
          <w:szCs w:val="24"/>
        </w:rPr>
        <w:t xml:space="preserve">struggling with problem gambling in </w:t>
      </w:r>
      <w:r w:rsidR="00592188">
        <w:rPr>
          <w:rFonts w:ascii="Arial" w:eastAsia="Times New Roman" w:hAnsi="Arial" w:cs="Arial"/>
          <w:sz w:val="24"/>
          <w:szCs w:val="24"/>
        </w:rPr>
        <w:t>Nevada,</w:t>
      </w:r>
      <w:r w:rsidR="00A93668">
        <w:rPr>
          <w:rFonts w:ascii="Arial" w:eastAsia="Times New Roman" w:hAnsi="Arial" w:cs="Arial"/>
          <w:sz w:val="24"/>
          <w:szCs w:val="24"/>
        </w:rPr>
        <w:t xml:space="preserve"> but I don’t believe that we have a good </w:t>
      </w:r>
      <w:r w:rsidR="003E6BA4">
        <w:rPr>
          <w:rFonts w:ascii="Arial" w:eastAsia="Times New Roman" w:hAnsi="Arial" w:cs="Arial"/>
          <w:sz w:val="24"/>
          <w:szCs w:val="24"/>
        </w:rPr>
        <w:t>number?</w:t>
      </w:r>
      <w:r w:rsidR="00A93668">
        <w:rPr>
          <w:rFonts w:ascii="Arial" w:eastAsia="Times New Roman" w:hAnsi="Arial" w:cs="Arial"/>
          <w:sz w:val="24"/>
          <w:szCs w:val="24"/>
        </w:rPr>
        <w:t xml:space="preserve">  I think that</w:t>
      </w:r>
      <w:r w:rsidR="00E72B3B">
        <w:rPr>
          <w:rFonts w:ascii="Arial" w:eastAsia="Times New Roman" w:hAnsi="Arial" w:cs="Arial"/>
          <w:sz w:val="24"/>
          <w:szCs w:val="24"/>
        </w:rPr>
        <w:t xml:space="preserve"> there’s a lot of women and underrepresented groups that have issues in gambling that have little visibility</w:t>
      </w:r>
      <w:r w:rsidR="000F1EEE">
        <w:rPr>
          <w:rFonts w:ascii="Arial" w:eastAsia="Times New Roman" w:hAnsi="Arial" w:cs="Arial"/>
          <w:sz w:val="24"/>
          <w:szCs w:val="24"/>
        </w:rPr>
        <w:t xml:space="preserve">, so I think it is a priority.  </w:t>
      </w:r>
      <w:r w:rsidR="00EF7043">
        <w:rPr>
          <w:rFonts w:ascii="Arial" w:eastAsia="Times New Roman" w:hAnsi="Arial" w:cs="Arial"/>
          <w:sz w:val="24"/>
          <w:szCs w:val="24"/>
        </w:rPr>
        <w:t>Also,</w:t>
      </w:r>
      <w:r w:rsidR="000F1EEE">
        <w:rPr>
          <w:rFonts w:ascii="Arial" w:eastAsia="Times New Roman" w:hAnsi="Arial" w:cs="Arial"/>
          <w:sz w:val="24"/>
          <w:szCs w:val="24"/>
        </w:rPr>
        <w:t xml:space="preserve"> we need to figure out where they’re gambling</w:t>
      </w:r>
      <w:r w:rsidR="00736B23">
        <w:rPr>
          <w:rFonts w:ascii="Arial" w:eastAsia="Times New Roman" w:hAnsi="Arial" w:cs="Arial"/>
          <w:sz w:val="24"/>
          <w:szCs w:val="24"/>
        </w:rPr>
        <w:t>, how they are gambling and with whom</w:t>
      </w:r>
      <w:r w:rsidR="00EC74D2">
        <w:rPr>
          <w:rFonts w:ascii="Arial" w:eastAsia="Times New Roman" w:hAnsi="Arial" w:cs="Arial"/>
          <w:sz w:val="24"/>
          <w:szCs w:val="24"/>
        </w:rPr>
        <w:t>.  We need to understand co-</w:t>
      </w:r>
      <w:r w:rsidR="004A631B">
        <w:rPr>
          <w:rFonts w:ascii="Arial" w:eastAsia="Times New Roman" w:hAnsi="Arial" w:cs="Arial"/>
          <w:sz w:val="24"/>
          <w:szCs w:val="24"/>
        </w:rPr>
        <w:t>occurring</w:t>
      </w:r>
      <w:r w:rsidR="00EC74D2">
        <w:rPr>
          <w:rFonts w:ascii="Arial" w:eastAsia="Times New Roman" w:hAnsi="Arial" w:cs="Arial"/>
          <w:sz w:val="24"/>
          <w:szCs w:val="24"/>
        </w:rPr>
        <w:t xml:space="preserve"> issues, substance use</w:t>
      </w:r>
      <w:r w:rsidR="00EF7043">
        <w:rPr>
          <w:rFonts w:ascii="Arial" w:eastAsia="Times New Roman" w:hAnsi="Arial" w:cs="Arial"/>
          <w:sz w:val="24"/>
          <w:szCs w:val="24"/>
        </w:rPr>
        <w:t>, mental health because programs serving thes</w:t>
      </w:r>
      <w:r w:rsidR="00F112D9">
        <w:rPr>
          <w:rFonts w:ascii="Arial" w:eastAsia="Times New Roman" w:hAnsi="Arial" w:cs="Arial"/>
          <w:sz w:val="24"/>
          <w:szCs w:val="24"/>
        </w:rPr>
        <w:t xml:space="preserve">e Nevadans need to </w:t>
      </w:r>
      <w:r w:rsidR="004A631B">
        <w:rPr>
          <w:rFonts w:ascii="Arial" w:eastAsia="Times New Roman" w:hAnsi="Arial" w:cs="Arial"/>
          <w:sz w:val="24"/>
          <w:szCs w:val="24"/>
        </w:rPr>
        <w:t>figure</w:t>
      </w:r>
      <w:r w:rsidR="00F112D9">
        <w:rPr>
          <w:rFonts w:ascii="Arial" w:eastAsia="Times New Roman" w:hAnsi="Arial" w:cs="Arial"/>
          <w:sz w:val="24"/>
          <w:szCs w:val="24"/>
        </w:rPr>
        <w:t xml:space="preserve"> out resources to help them with </w:t>
      </w:r>
      <w:r w:rsidR="00B73392">
        <w:rPr>
          <w:rFonts w:ascii="Arial" w:eastAsia="Times New Roman" w:hAnsi="Arial" w:cs="Arial"/>
          <w:sz w:val="24"/>
          <w:szCs w:val="24"/>
        </w:rPr>
        <w:t>these co</w:t>
      </w:r>
      <w:r w:rsidR="00E9670D">
        <w:rPr>
          <w:rFonts w:ascii="Arial" w:eastAsia="Times New Roman" w:hAnsi="Arial" w:cs="Arial"/>
          <w:sz w:val="24"/>
          <w:szCs w:val="24"/>
        </w:rPr>
        <w:t>-occurring issues.  We need to spend money for that.</w:t>
      </w:r>
      <w:r w:rsidR="001F763E">
        <w:rPr>
          <w:rFonts w:ascii="Arial" w:eastAsia="Times New Roman" w:hAnsi="Arial" w:cs="Arial"/>
          <w:sz w:val="24"/>
          <w:szCs w:val="24"/>
        </w:rPr>
        <w:t xml:space="preserve"> </w:t>
      </w:r>
      <w:r w:rsidR="0099034F">
        <w:rPr>
          <w:rFonts w:ascii="Arial" w:eastAsia="Times New Roman" w:hAnsi="Arial" w:cs="Arial"/>
          <w:sz w:val="24"/>
          <w:szCs w:val="24"/>
        </w:rPr>
        <w:t>Ms. Jones states that regarding a prevalence study i</w:t>
      </w:r>
      <w:r w:rsidR="00266CBF">
        <w:rPr>
          <w:rFonts w:ascii="Arial" w:eastAsia="Times New Roman" w:hAnsi="Arial" w:cs="Arial"/>
          <w:sz w:val="24"/>
          <w:szCs w:val="24"/>
        </w:rPr>
        <w:t xml:space="preserve">t would be wonderful to have before the legalization of online sports betting.  </w:t>
      </w:r>
      <w:r w:rsidR="00AE57A7">
        <w:rPr>
          <w:rFonts w:ascii="Arial" w:eastAsia="Times New Roman" w:hAnsi="Arial" w:cs="Arial"/>
          <w:sz w:val="24"/>
          <w:szCs w:val="24"/>
        </w:rPr>
        <w:t xml:space="preserve">The demographics of the people calling into the help line has shifted to younger males.  </w:t>
      </w:r>
      <w:r w:rsidR="001D472D">
        <w:rPr>
          <w:rFonts w:ascii="Arial" w:eastAsia="Times New Roman" w:hAnsi="Arial" w:cs="Arial"/>
          <w:sz w:val="24"/>
          <w:szCs w:val="24"/>
        </w:rPr>
        <w:t xml:space="preserve">I think in a year we will see </w:t>
      </w:r>
      <w:r w:rsidR="00126226">
        <w:rPr>
          <w:rFonts w:ascii="Arial" w:eastAsia="Times New Roman" w:hAnsi="Arial" w:cs="Arial"/>
          <w:sz w:val="24"/>
          <w:szCs w:val="24"/>
        </w:rPr>
        <w:t>the</w:t>
      </w:r>
      <w:r w:rsidR="001D472D">
        <w:rPr>
          <w:rFonts w:ascii="Arial" w:eastAsia="Times New Roman" w:hAnsi="Arial" w:cs="Arial"/>
          <w:sz w:val="24"/>
          <w:szCs w:val="24"/>
        </w:rPr>
        <w:t xml:space="preserve"> online sports betting impact problem gamblers</w:t>
      </w:r>
      <w:r w:rsidR="00126226">
        <w:rPr>
          <w:rFonts w:ascii="Arial" w:eastAsia="Times New Roman" w:hAnsi="Arial" w:cs="Arial"/>
          <w:sz w:val="24"/>
          <w:szCs w:val="24"/>
        </w:rPr>
        <w:t xml:space="preserve">.  Dr. Kraus states </w:t>
      </w:r>
      <w:r w:rsidR="00B0507E">
        <w:rPr>
          <w:rFonts w:ascii="Arial" w:eastAsia="Times New Roman" w:hAnsi="Arial" w:cs="Arial"/>
          <w:sz w:val="24"/>
          <w:szCs w:val="24"/>
        </w:rPr>
        <w:t xml:space="preserve">that </w:t>
      </w:r>
      <w:r w:rsidR="00631BB6">
        <w:rPr>
          <w:rFonts w:ascii="Arial" w:eastAsia="Times New Roman" w:hAnsi="Arial" w:cs="Arial"/>
          <w:sz w:val="24"/>
          <w:szCs w:val="24"/>
        </w:rPr>
        <w:t xml:space="preserve">there’s lots of issues but I do think we </w:t>
      </w:r>
      <w:r w:rsidR="00FA29A7">
        <w:rPr>
          <w:rFonts w:ascii="Arial" w:eastAsia="Times New Roman" w:hAnsi="Arial" w:cs="Arial"/>
          <w:sz w:val="24"/>
          <w:szCs w:val="24"/>
        </w:rPr>
        <w:t>need a</w:t>
      </w:r>
      <w:r w:rsidR="00EC78A8">
        <w:rPr>
          <w:rFonts w:ascii="Arial" w:eastAsia="Times New Roman" w:hAnsi="Arial" w:cs="Arial"/>
          <w:sz w:val="24"/>
          <w:szCs w:val="24"/>
        </w:rPr>
        <w:t xml:space="preserve"> prevalence problem severity kind of understanding.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B849A2">
        <w:rPr>
          <w:rFonts w:ascii="Arial" w:eastAsia="Times New Roman" w:hAnsi="Arial" w:cs="Arial"/>
          <w:sz w:val="24"/>
          <w:szCs w:val="24"/>
        </w:rPr>
        <w:t xml:space="preserve"> add that awareness has been talked about as a priority</w:t>
      </w:r>
      <w:r w:rsidR="00C72777">
        <w:rPr>
          <w:rFonts w:ascii="Arial" w:eastAsia="Times New Roman" w:hAnsi="Arial" w:cs="Arial"/>
          <w:sz w:val="24"/>
          <w:szCs w:val="24"/>
        </w:rPr>
        <w:t xml:space="preserve">. It would strike me as something that </w:t>
      </w:r>
      <w:r w:rsidR="00C72777">
        <w:rPr>
          <w:rFonts w:ascii="Arial" w:eastAsia="Times New Roman" w:hAnsi="Arial" w:cs="Arial"/>
          <w:sz w:val="24"/>
          <w:szCs w:val="24"/>
        </w:rPr>
        <w:lastRenderedPageBreak/>
        <w:t xml:space="preserve">we ought to be putting in for additional money.  </w:t>
      </w:r>
      <w:r w:rsidR="002D3452">
        <w:rPr>
          <w:rFonts w:ascii="Arial" w:eastAsia="Times New Roman" w:hAnsi="Arial" w:cs="Arial"/>
          <w:sz w:val="24"/>
          <w:szCs w:val="24"/>
        </w:rPr>
        <w:t>Unless we jus</w:t>
      </w:r>
      <w:r w:rsidR="009D6D9A">
        <w:rPr>
          <w:rFonts w:ascii="Arial" w:eastAsia="Times New Roman" w:hAnsi="Arial" w:cs="Arial"/>
          <w:sz w:val="24"/>
          <w:szCs w:val="24"/>
        </w:rPr>
        <w:t xml:space="preserve">t talk about research and that’s the kind of study </w:t>
      </w:r>
      <w:r w:rsidR="00321171">
        <w:rPr>
          <w:rFonts w:ascii="Arial" w:eastAsia="Times New Roman" w:hAnsi="Arial" w:cs="Arial"/>
          <w:sz w:val="24"/>
          <w:szCs w:val="24"/>
        </w:rPr>
        <w:t>you’re</w:t>
      </w:r>
      <w:r w:rsidR="009D6D9A">
        <w:rPr>
          <w:rFonts w:ascii="Arial" w:eastAsia="Times New Roman" w:hAnsi="Arial" w:cs="Arial"/>
          <w:sz w:val="24"/>
          <w:szCs w:val="24"/>
        </w:rPr>
        <w:t xml:space="preserve"> talking about, I have to imagine is not inexpensive.  Ms. Jones answers that i</w:t>
      </w:r>
      <w:r w:rsidR="00B03D4E">
        <w:rPr>
          <w:rFonts w:ascii="Arial" w:eastAsia="Times New Roman" w:hAnsi="Arial" w:cs="Arial"/>
          <w:sz w:val="24"/>
          <w:szCs w:val="24"/>
        </w:rPr>
        <w:t xml:space="preserve">t’s a quarter of a million dollars.  </w:t>
      </w:r>
      <w:r w:rsidR="00EE01A9">
        <w:rPr>
          <w:rFonts w:ascii="Arial" w:eastAsia="Times New Roman" w:hAnsi="Arial" w:cs="Arial"/>
          <w:sz w:val="24"/>
          <w:szCs w:val="24"/>
        </w:rPr>
        <w:t xml:space="preserve">Dr. Kraus agrees this is accurate. </w:t>
      </w:r>
      <w:r w:rsidR="006C79E4">
        <w:rPr>
          <w:rFonts w:ascii="Arial" w:eastAsia="Times New Roman" w:hAnsi="Arial" w:cs="Arial"/>
          <w:sz w:val="24"/>
          <w:szCs w:val="24"/>
        </w:rPr>
        <w:t>Ms. O’Hare</w:t>
      </w:r>
      <w:r w:rsidR="00321171">
        <w:rPr>
          <w:rFonts w:ascii="Arial" w:eastAsia="Times New Roman" w:hAnsi="Arial" w:cs="Arial"/>
          <w:sz w:val="24"/>
          <w:szCs w:val="24"/>
        </w:rPr>
        <w:t xml:space="preserve"> refers to</w:t>
      </w:r>
      <w:r w:rsidR="00444979">
        <w:rPr>
          <w:rFonts w:ascii="Arial" w:eastAsia="Times New Roman" w:hAnsi="Arial" w:cs="Arial"/>
          <w:sz w:val="24"/>
          <w:szCs w:val="24"/>
        </w:rPr>
        <w:t xml:space="preserve"> the spreadsheet Ms. Garcia</w:t>
      </w:r>
      <w:r w:rsidR="007026CC">
        <w:rPr>
          <w:rFonts w:ascii="Arial" w:eastAsia="Times New Roman" w:hAnsi="Arial" w:cs="Arial"/>
          <w:sz w:val="24"/>
          <w:szCs w:val="24"/>
        </w:rPr>
        <w:t xml:space="preserve"> </w:t>
      </w:r>
      <w:r w:rsidR="003E6BA4">
        <w:rPr>
          <w:rFonts w:ascii="Arial" w:eastAsia="Times New Roman" w:hAnsi="Arial" w:cs="Arial"/>
          <w:sz w:val="24"/>
          <w:szCs w:val="24"/>
        </w:rPr>
        <w:t>presents;</w:t>
      </w:r>
      <w:r w:rsidR="00015F9F">
        <w:rPr>
          <w:rFonts w:ascii="Arial" w:eastAsia="Times New Roman" w:hAnsi="Arial" w:cs="Arial"/>
          <w:sz w:val="24"/>
          <w:szCs w:val="24"/>
        </w:rPr>
        <w:t xml:space="preserve"> the agenda item was for </w:t>
      </w:r>
      <w:r w:rsidR="00B45545">
        <w:rPr>
          <w:rFonts w:ascii="Arial" w:eastAsia="Times New Roman" w:hAnsi="Arial" w:cs="Arial"/>
          <w:sz w:val="24"/>
          <w:szCs w:val="24"/>
        </w:rPr>
        <w:t>A</w:t>
      </w:r>
      <w:r w:rsidR="00015F9F">
        <w:rPr>
          <w:rFonts w:ascii="Arial" w:eastAsia="Times New Roman" w:hAnsi="Arial" w:cs="Arial"/>
          <w:sz w:val="24"/>
          <w:szCs w:val="24"/>
        </w:rPr>
        <w:t xml:space="preserve">CPG to talk about </w:t>
      </w:r>
      <w:r w:rsidR="00180ED4">
        <w:rPr>
          <w:rFonts w:ascii="Arial" w:eastAsia="Times New Roman" w:hAnsi="Arial" w:cs="Arial"/>
          <w:sz w:val="24"/>
          <w:szCs w:val="24"/>
        </w:rPr>
        <w:t>fiscal</w:t>
      </w:r>
      <w:r w:rsidR="00015F9F">
        <w:rPr>
          <w:rFonts w:ascii="Arial" w:eastAsia="Times New Roman" w:hAnsi="Arial" w:cs="Arial"/>
          <w:sz w:val="24"/>
          <w:szCs w:val="24"/>
        </w:rPr>
        <w:t xml:space="preserve"> year 2023 allocation</w:t>
      </w:r>
      <w:r w:rsidR="00180ED4">
        <w:rPr>
          <w:rFonts w:ascii="Arial" w:eastAsia="Times New Roman" w:hAnsi="Arial" w:cs="Arial"/>
          <w:sz w:val="24"/>
          <w:szCs w:val="24"/>
        </w:rPr>
        <w:t xml:space="preserve">s?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180ED4">
        <w:rPr>
          <w:rFonts w:ascii="Arial" w:eastAsia="Times New Roman" w:hAnsi="Arial" w:cs="Arial"/>
          <w:sz w:val="24"/>
          <w:szCs w:val="24"/>
        </w:rPr>
        <w:t xml:space="preserve"> agrees this is correct.  M</w:t>
      </w:r>
      <w:r w:rsidR="0021024B">
        <w:rPr>
          <w:rFonts w:ascii="Arial" w:eastAsia="Times New Roman" w:hAnsi="Arial" w:cs="Arial"/>
          <w:sz w:val="24"/>
          <w:szCs w:val="24"/>
        </w:rPr>
        <w:t xml:space="preserve">s. </w:t>
      </w:r>
      <w:r w:rsidR="00842BE6">
        <w:rPr>
          <w:rFonts w:ascii="Arial" w:eastAsia="Times New Roman" w:hAnsi="Arial" w:cs="Arial"/>
          <w:sz w:val="24"/>
          <w:szCs w:val="24"/>
        </w:rPr>
        <w:t>O’Hare</w:t>
      </w:r>
      <w:r w:rsidR="001C6280">
        <w:rPr>
          <w:rFonts w:ascii="Arial" w:eastAsia="Times New Roman" w:hAnsi="Arial" w:cs="Arial"/>
          <w:sz w:val="24"/>
          <w:szCs w:val="24"/>
        </w:rPr>
        <w:t xml:space="preserve"> asks if the members need to review these as </w:t>
      </w:r>
      <w:r w:rsidR="00167699">
        <w:rPr>
          <w:rFonts w:ascii="Arial" w:eastAsia="Times New Roman" w:hAnsi="Arial" w:cs="Arial"/>
          <w:sz w:val="24"/>
          <w:szCs w:val="24"/>
        </w:rPr>
        <w:t>actual dollars</w:t>
      </w:r>
      <w:r w:rsidR="00347851">
        <w:rPr>
          <w:rFonts w:ascii="Arial" w:eastAsia="Times New Roman" w:hAnsi="Arial" w:cs="Arial"/>
          <w:sz w:val="24"/>
          <w:szCs w:val="24"/>
        </w:rPr>
        <w:t xml:space="preserve"> to obligate and make decisions</w:t>
      </w:r>
      <w:r w:rsidR="002C104C">
        <w:rPr>
          <w:rFonts w:ascii="Arial" w:eastAsia="Times New Roman" w:hAnsi="Arial" w:cs="Arial"/>
          <w:sz w:val="24"/>
          <w:szCs w:val="24"/>
        </w:rPr>
        <w:t>?</w:t>
      </w:r>
      <w:r w:rsidR="00167699">
        <w:rPr>
          <w:rFonts w:ascii="Arial" w:eastAsia="Times New Roman" w:hAnsi="Arial" w:cs="Arial"/>
          <w:sz w:val="24"/>
          <w:szCs w:val="24"/>
        </w:rPr>
        <w:t xml:space="preserve">  Are you suggesting we make the point that we would like a</w:t>
      </w:r>
      <w:r w:rsidR="002831B6">
        <w:rPr>
          <w:rFonts w:ascii="Arial" w:eastAsia="Times New Roman" w:hAnsi="Arial" w:cs="Arial"/>
          <w:sz w:val="24"/>
          <w:szCs w:val="24"/>
        </w:rPr>
        <w:t xml:space="preserve"> quarter of a million dollars per pr</w:t>
      </w:r>
      <w:r w:rsidR="003612D1">
        <w:rPr>
          <w:rFonts w:ascii="Arial" w:eastAsia="Times New Roman" w:hAnsi="Arial" w:cs="Arial"/>
          <w:sz w:val="24"/>
          <w:szCs w:val="24"/>
        </w:rPr>
        <w:t>ev</w:t>
      </w:r>
      <w:r w:rsidR="005C1F66">
        <w:rPr>
          <w:rFonts w:ascii="Arial" w:eastAsia="Times New Roman" w:hAnsi="Arial" w:cs="Arial"/>
          <w:sz w:val="24"/>
          <w:szCs w:val="24"/>
        </w:rPr>
        <w:t>alence study</w:t>
      </w:r>
      <w:r w:rsidR="009D2CBE">
        <w:rPr>
          <w:rFonts w:ascii="Arial" w:eastAsia="Times New Roman" w:hAnsi="Arial" w:cs="Arial"/>
          <w:sz w:val="24"/>
          <w:szCs w:val="24"/>
        </w:rPr>
        <w:t>?</w:t>
      </w:r>
      <w:r w:rsidR="002831B6">
        <w:rPr>
          <w:rFonts w:ascii="Arial" w:eastAsia="Times New Roman" w:hAnsi="Arial" w:cs="Arial"/>
          <w:sz w:val="24"/>
          <w:szCs w:val="24"/>
        </w:rPr>
        <w:t xml:space="preserve"> That sounds like</w:t>
      </w:r>
      <w:r w:rsidR="00722AB0">
        <w:rPr>
          <w:rFonts w:ascii="Arial" w:eastAsia="Times New Roman" w:hAnsi="Arial" w:cs="Arial"/>
          <w:sz w:val="24"/>
          <w:szCs w:val="24"/>
        </w:rPr>
        <w:t xml:space="preserve"> that </w:t>
      </w:r>
      <w:r w:rsidR="009D2CBE">
        <w:rPr>
          <w:rFonts w:ascii="Arial" w:eastAsia="Times New Roman" w:hAnsi="Arial" w:cs="Arial"/>
          <w:sz w:val="24"/>
          <w:szCs w:val="24"/>
        </w:rPr>
        <w:t xml:space="preserve">may be going to a higher level of funding that </w:t>
      </w:r>
      <w:r w:rsidR="00741596">
        <w:rPr>
          <w:rFonts w:ascii="Arial" w:eastAsia="Times New Roman" w:hAnsi="Arial" w:cs="Arial"/>
          <w:sz w:val="24"/>
          <w:szCs w:val="24"/>
        </w:rPr>
        <w:t>we’re</w:t>
      </w:r>
      <w:r w:rsidR="00D67EE6">
        <w:rPr>
          <w:rFonts w:ascii="Arial" w:eastAsia="Times New Roman" w:hAnsi="Arial" w:cs="Arial"/>
          <w:sz w:val="24"/>
          <w:szCs w:val="24"/>
        </w:rPr>
        <w:t xml:space="preserve"> trying to get the Legislature to do.</w:t>
      </w:r>
      <w:r w:rsidR="00CF20D9">
        <w:rPr>
          <w:rFonts w:ascii="Arial" w:eastAsia="Times New Roman" w:hAnsi="Arial" w:cs="Arial"/>
          <w:sz w:val="24"/>
          <w:szCs w:val="24"/>
        </w:rPr>
        <w:t xml:space="preserve">  I am not disagreeing of the importance of a prevalence study</w:t>
      </w:r>
      <w:r w:rsidR="00795ED1">
        <w:rPr>
          <w:rFonts w:ascii="Arial" w:eastAsia="Times New Roman" w:hAnsi="Arial" w:cs="Arial"/>
          <w:sz w:val="24"/>
          <w:szCs w:val="24"/>
        </w:rPr>
        <w:t xml:space="preserve"> I just want to be sure </w:t>
      </w:r>
      <w:r w:rsidR="00F35AE2">
        <w:rPr>
          <w:rFonts w:ascii="Arial" w:eastAsia="Times New Roman" w:hAnsi="Arial" w:cs="Arial"/>
          <w:sz w:val="24"/>
          <w:szCs w:val="24"/>
        </w:rPr>
        <w:t xml:space="preserve">what we’re voting on and if </w:t>
      </w:r>
      <w:r w:rsidR="00C75F3B">
        <w:rPr>
          <w:rFonts w:ascii="Arial" w:eastAsia="Times New Roman" w:hAnsi="Arial" w:cs="Arial"/>
          <w:sz w:val="24"/>
          <w:szCs w:val="24"/>
        </w:rPr>
        <w:t>it’s</w:t>
      </w:r>
      <w:r w:rsidR="00F35AE2">
        <w:rPr>
          <w:rFonts w:ascii="Arial" w:eastAsia="Times New Roman" w:hAnsi="Arial" w:cs="Arial"/>
          <w:sz w:val="24"/>
          <w:szCs w:val="24"/>
        </w:rPr>
        <w:t xml:space="preserve"> in the realm of what</w:t>
      </w:r>
      <w:r w:rsidR="000309F9">
        <w:rPr>
          <w:rFonts w:ascii="Arial" w:eastAsia="Times New Roman" w:hAnsi="Arial" w:cs="Arial"/>
          <w:sz w:val="24"/>
          <w:szCs w:val="24"/>
        </w:rPr>
        <w:t xml:space="preserve"> we need to approve. </w:t>
      </w:r>
      <w:r w:rsidR="00FB12EA">
        <w:rPr>
          <w:rFonts w:ascii="Arial" w:eastAsia="Times New Roman" w:hAnsi="Arial" w:cs="Arial"/>
          <w:sz w:val="24"/>
          <w:szCs w:val="24"/>
        </w:rPr>
        <w:t xml:space="preserve">Chair </w:t>
      </w:r>
      <w:r w:rsidR="007A1944">
        <w:rPr>
          <w:rFonts w:ascii="Arial" w:eastAsia="Times New Roman" w:hAnsi="Arial" w:cs="Arial"/>
          <w:sz w:val="24"/>
          <w:szCs w:val="24"/>
        </w:rPr>
        <w:t>Feldman</w:t>
      </w:r>
      <w:r w:rsidR="00292D49">
        <w:rPr>
          <w:rFonts w:ascii="Arial" w:eastAsia="Times New Roman" w:hAnsi="Arial" w:cs="Arial"/>
          <w:sz w:val="24"/>
          <w:szCs w:val="24"/>
        </w:rPr>
        <w:t xml:space="preserve"> </w:t>
      </w:r>
      <w:r w:rsidR="003B2E4E">
        <w:rPr>
          <w:rFonts w:ascii="Arial" w:eastAsia="Times New Roman" w:hAnsi="Arial" w:cs="Arial"/>
          <w:sz w:val="24"/>
          <w:szCs w:val="24"/>
        </w:rPr>
        <w:t>asks if ou</w:t>
      </w:r>
      <w:r w:rsidR="00076B38">
        <w:rPr>
          <w:rFonts w:ascii="Arial" w:eastAsia="Times New Roman" w:hAnsi="Arial" w:cs="Arial"/>
          <w:sz w:val="24"/>
          <w:szCs w:val="24"/>
        </w:rPr>
        <w:t>r</w:t>
      </w:r>
      <w:r w:rsidR="003B2E4E">
        <w:rPr>
          <w:rFonts w:ascii="Arial" w:eastAsia="Times New Roman" w:hAnsi="Arial" w:cs="Arial"/>
          <w:sz w:val="24"/>
          <w:szCs w:val="24"/>
        </w:rPr>
        <w:t xml:space="preserve"> budget is fixed </w:t>
      </w:r>
      <w:r w:rsidR="00292D49">
        <w:rPr>
          <w:rFonts w:ascii="Arial" w:eastAsia="Times New Roman" w:hAnsi="Arial" w:cs="Arial"/>
          <w:sz w:val="24"/>
          <w:szCs w:val="24"/>
        </w:rPr>
        <w:t>on what was approved in the last legislature</w:t>
      </w:r>
      <w:r w:rsidR="003B2E4E">
        <w:rPr>
          <w:rFonts w:ascii="Arial" w:eastAsia="Times New Roman" w:hAnsi="Arial" w:cs="Arial"/>
          <w:sz w:val="24"/>
          <w:szCs w:val="24"/>
        </w:rPr>
        <w:t>,</w:t>
      </w:r>
      <w:r w:rsidR="00596EC8">
        <w:rPr>
          <w:rFonts w:ascii="Arial" w:eastAsia="Times New Roman" w:hAnsi="Arial" w:cs="Arial"/>
          <w:sz w:val="24"/>
          <w:szCs w:val="24"/>
        </w:rPr>
        <w:t xml:space="preserve"> we need to put the numbers where they need to go, and </w:t>
      </w:r>
      <w:r w:rsidR="00787C0C">
        <w:rPr>
          <w:rFonts w:ascii="Arial" w:eastAsia="Times New Roman" w:hAnsi="Arial" w:cs="Arial"/>
          <w:sz w:val="24"/>
          <w:szCs w:val="24"/>
        </w:rPr>
        <w:t>is there an opportunity to ask for more?</w:t>
      </w:r>
      <w:r w:rsidR="00076B38">
        <w:rPr>
          <w:rFonts w:ascii="Arial" w:eastAsia="Times New Roman" w:hAnsi="Arial" w:cs="Arial"/>
          <w:sz w:val="24"/>
          <w:szCs w:val="24"/>
        </w:rPr>
        <w:t xml:space="preserve"> Ms. Garcia believes the budget is fixed because it’s the second year of the biennium.</w:t>
      </w:r>
      <w:r w:rsidR="00114C41">
        <w:rPr>
          <w:rFonts w:ascii="Arial" w:eastAsia="Times New Roman" w:hAnsi="Arial" w:cs="Arial"/>
          <w:sz w:val="24"/>
          <w:szCs w:val="24"/>
        </w:rPr>
        <w:t xml:space="preserve">  The prevalence study</w:t>
      </w:r>
      <w:r w:rsidR="008740BF">
        <w:rPr>
          <w:rFonts w:ascii="Arial" w:eastAsia="Times New Roman" w:hAnsi="Arial" w:cs="Arial"/>
          <w:sz w:val="24"/>
          <w:szCs w:val="24"/>
        </w:rPr>
        <w:t xml:space="preserve"> should be put in our budget for next biennium.</w:t>
      </w:r>
      <w:r w:rsidR="00BB2DF7">
        <w:rPr>
          <w:rFonts w:ascii="Arial" w:eastAsia="Times New Roman" w:hAnsi="Arial" w:cs="Arial"/>
          <w:sz w:val="24"/>
          <w:szCs w:val="24"/>
        </w:rPr>
        <w:t xml:space="preserve"> It</w:t>
      </w:r>
      <w:r w:rsidR="00661CF0">
        <w:rPr>
          <w:rFonts w:ascii="Arial" w:eastAsia="Times New Roman" w:hAnsi="Arial" w:cs="Arial"/>
          <w:sz w:val="24"/>
          <w:szCs w:val="24"/>
        </w:rPr>
        <w:t xml:space="preserve">’s important that I know what you guys are wanting and what </w:t>
      </w:r>
      <w:r w:rsidR="004A477A">
        <w:rPr>
          <w:rFonts w:ascii="Arial" w:eastAsia="Times New Roman" w:hAnsi="Arial" w:cs="Arial"/>
          <w:sz w:val="24"/>
          <w:szCs w:val="24"/>
        </w:rPr>
        <w:t>you’re</w:t>
      </w:r>
      <w:r w:rsidR="00661CF0">
        <w:rPr>
          <w:rFonts w:ascii="Arial" w:eastAsia="Times New Roman" w:hAnsi="Arial" w:cs="Arial"/>
          <w:sz w:val="24"/>
          <w:szCs w:val="24"/>
        </w:rPr>
        <w:t xml:space="preserve"> needing because we’re in budget</w:t>
      </w:r>
      <w:r w:rsidR="00035A4B">
        <w:rPr>
          <w:rFonts w:ascii="Arial" w:eastAsia="Times New Roman" w:hAnsi="Arial" w:cs="Arial"/>
          <w:sz w:val="24"/>
          <w:szCs w:val="24"/>
        </w:rPr>
        <w:t xml:space="preserve"> build.  It’s hard to add dollars without the show of need.</w:t>
      </w:r>
      <w:r w:rsidR="004A477A">
        <w:rPr>
          <w:rFonts w:ascii="Arial" w:eastAsia="Times New Roman" w:hAnsi="Arial" w:cs="Arial"/>
          <w:sz w:val="24"/>
          <w:szCs w:val="24"/>
        </w:rPr>
        <w:t xml:space="preserve"> </w:t>
      </w:r>
    </w:p>
    <w:p w14:paraId="4950001A" w14:textId="09A053F0" w:rsidR="008D2684" w:rsidRPr="008D2684" w:rsidRDefault="00FB12EA" w:rsidP="002E0B58">
      <w:pPr>
        <w:spacing w:after="0"/>
        <w:ind w:left="360"/>
        <w:rPr>
          <w:rFonts w:ascii="Arial" w:eastAsia="Times New Roman" w:hAnsi="Arial" w:cs="Arial"/>
          <w:i/>
          <w:sz w:val="24"/>
          <w:szCs w:val="24"/>
        </w:rPr>
      </w:pP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8A4A07">
        <w:rPr>
          <w:rFonts w:ascii="Arial" w:eastAsia="Times New Roman" w:hAnsi="Arial" w:cs="Arial"/>
          <w:sz w:val="24"/>
          <w:szCs w:val="24"/>
        </w:rPr>
        <w:t xml:space="preserve"> calls for motion to approve these recommendations for fiscal year 2023</w:t>
      </w:r>
      <w:r w:rsidR="00B0304C">
        <w:rPr>
          <w:rFonts w:ascii="Arial" w:eastAsia="Times New Roman" w:hAnsi="Arial" w:cs="Arial"/>
          <w:sz w:val="24"/>
          <w:szCs w:val="24"/>
        </w:rPr>
        <w:t>.  Ms. O’Hare made the motion</w:t>
      </w:r>
      <w:r w:rsidR="00100039">
        <w:rPr>
          <w:rFonts w:ascii="Arial" w:eastAsia="Times New Roman" w:hAnsi="Arial" w:cs="Arial"/>
          <w:sz w:val="24"/>
          <w:szCs w:val="24"/>
        </w:rPr>
        <w:t xml:space="preserve">.  Dr. Kraus seconded the motion.  </w:t>
      </w:r>
      <w:r w:rsidR="008329CE">
        <w:rPr>
          <w:rFonts w:ascii="Arial" w:eastAsia="Times New Roman" w:hAnsi="Arial" w:cs="Arial"/>
          <w:sz w:val="24"/>
          <w:szCs w:val="24"/>
        </w:rPr>
        <w:t xml:space="preserve">Motion pass unanimously.  </w:t>
      </w:r>
      <w:r w:rsidR="004A477A">
        <w:rPr>
          <w:rFonts w:ascii="Arial" w:eastAsia="Times New Roman" w:hAnsi="Arial" w:cs="Arial"/>
          <w:sz w:val="24"/>
          <w:szCs w:val="24"/>
        </w:rPr>
        <w:t xml:space="preserve"> </w:t>
      </w:r>
    </w:p>
    <w:p w14:paraId="123AC17A" w14:textId="77777777" w:rsidR="00B63F9B" w:rsidRDefault="00B63F9B" w:rsidP="004F342F">
      <w:pPr>
        <w:pStyle w:val="ListParagraph"/>
        <w:widowControl w:val="0"/>
        <w:tabs>
          <w:tab w:val="left" w:pos="810"/>
        </w:tabs>
        <w:spacing w:after="0" w:line="240" w:lineRule="auto"/>
        <w:ind w:left="360"/>
        <w:rPr>
          <w:rFonts w:ascii="Arial" w:eastAsia="Times New Roman" w:hAnsi="Arial" w:cs="Arial"/>
          <w:iCs/>
          <w:sz w:val="24"/>
          <w:szCs w:val="24"/>
        </w:rPr>
      </w:pPr>
    </w:p>
    <w:p w14:paraId="56CEFC2A" w14:textId="77777777" w:rsidR="00C97E80" w:rsidRPr="008D2684" w:rsidRDefault="00C97E80" w:rsidP="00C97E80">
      <w:pPr>
        <w:pStyle w:val="ListParagraph"/>
        <w:widowControl w:val="0"/>
        <w:numPr>
          <w:ilvl w:val="0"/>
          <w:numId w:val="1"/>
        </w:numPr>
        <w:tabs>
          <w:tab w:val="left" w:pos="810"/>
        </w:tabs>
        <w:spacing w:after="0" w:line="240" w:lineRule="auto"/>
        <w:rPr>
          <w:rFonts w:ascii="Arial" w:eastAsia="Times New Roman" w:hAnsi="Arial" w:cs="Arial"/>
          <w:i/>
          <w:sz w:val="24"/>
          <w:szCs w:val="24"/>
        </w:rPr>
      </w:pPr>
      <w:r w:rsidRPr="000A2791">
        <w:rPr>
          <w:rFonts w:ascii="Arial" w:eastAsia="Times New Roman" w:hAnsi="Arial" w:cs="Arial"/>
          <w:b/>
          <w:bCs/>
          <w:i/>
          <w:u w:val="single"/>
        </w:rPr>
        <w:t>Informa</w:t>
      </w:r>
      <w:r>
        <w:rPr>
          <w:rFonts w:ascii="Arial" w:eastAsia="Times New Roman" w:hAnsi="Arial" w:cs="Arial"/>
          <w:b/>
          <w:bCs/>
          <w:i/>
          <w:u w:val="single"/>
        </w:rPr>
        <w:t>t</w:t>
      </w:r>
      <w:r w:rsidRPr="000A2791">
        <w:rPr>
          <w:rFonts w:ascii="Arial" w:eastAsia="Times New Roman" w:hAnsi="Arial" w:cs="Arial"/>
          <w:b/>
          <w:bCs/>
          <w:i/>
          <w:u w:val="single"/>
        </w:rPr>
        <w:t>ional</w:t>
      </w:r>
    </w:p>
    <w:p w14:paraId="020DA6C1" w14:textId="731D2E5F" w:rsidR="004F342F" w:rsidRDefault="00070D87" w:rsidP="004F342F">
      <w:pPr>
        <w:pStyle w:val="ListParagraph"/>
        <w:widowControl w:val="0"/>
        <w:tabs>
          <w:tab w:val="left" w:pos="810"/>
        </w:tabs>
        <w:spacing w:after="0" w:line="240" w:lineRule="auto"/>
        <w:ind w:left="360"/>
        <w:rPr>
          <w:rFonts w:ascii="Arial" w:eastAsia="Times New Roman" w:hAnsi="Arial" w:cs="Arial"/>
          <w:i/>
          <w:sz w:val="24"/>
          <w:szCs w:val="24"/>
        </w:rPr>
      </w:pPr>
      <w:r>
        <w:rPr>
          <w:rFonts w:ascii="Arial" w:eastAsia="Times New Roman" w:hAnsi="Arial" w:cs="Arial"/>
          <w:iCs/>
          <w:sz w:val="24"/>
          <w:szCs w:val="24"/>
        </w:rPr>
        <w:t>Advisory Committee on Problem Gambling Governance</w:t>
      </w:r>
      <w:r w:rsidR="005070AE">
        <w:rPr>
          <w:rFonts w:ascii="Arial" w:eastAsia="Times New Roman" w:hAnsi="Arial" w:cs="Arial"/>
          <w:iCs/>
          <w:sz w:val="24"/>
          <w:szCs w:val="24"/>
        </w:rPr>
        <w:t xml:space="preserve">.  </w:t>
      </w:r>
      <w:r w:rsidRPr="0049263C">
        <w:rPr>
          <w:rFonts w:ascii="Arial" w:eastAsia="Times New Roman" w:hAnsi="Arial" w:cs="Arial"/>
          <w:i/>
          <w:sz w:val="24"/>
          <w:szCs w:val="24"/>
        </w:rPr>
        <w:tab/>
      </w:r>
    </w:p>
    <w:p w14:paraId="4ADA23A9" w14:textId="23BEEE7C" w:rsidR="00DA5396" w:rsidRPr="00F15F10" w:rsidRDefault="009B7525" w:rsidP="00882B6A">
      <w:pPr>
        <w:pStyle w:val="ListParagraph"/>
        <w:widowControl w:val="0"/>
        <w:numPr>
          <w:ilvl w:val="1"/>
          <w:numId w:val="1"/>
        </w:numPr>
        <w:tabs>
          <w:tab w:val="left" w:pos="810"/>
        </w:tabs>
        <w:spacing w:after="0" w:line="240" w:lineRule="auto"/>
        <w:ind w:left="1080"/>
        <w:rPr>
          <w:rFonts w:ascii="Arial" w:eastAsia="Times New Roman" w:hAnsi="Arial" w:cs="Arial"/>
          <w:i/>
          <w:sz w:val="24"/>
          <w:szCs w:val="24"/>
        </w:rPr>
      </w:pPr>
      <w:r w:rsidRPr="004F342F">
        <w:rPr>
          <w:rFonts w:ascii="Arial" w:eastAsia="Times New Roman" w:hAnsi="Arial" w:cs="Arial"/>
          <w:sz w:val="24"/>
          <w:szCs w:val="24"/>
        </w:rPr>
        <w:t>Committee Membership</w:t>
      </w:r>
      <w:r w:rsidR="00695F14" w:rsidRPr="004F342F">
        <w:rPr>
          <w:rFonts w:ascii="Arial" w:eastAsia="Times New Roman" w:hAnsi="Arial" w:cs="Arial"/>
          <w:sz w:val="24"/>
          <w:szCs w:val="24"/>
        </w:rPr>
        <w:t>–</w:t>
      </w:r>
      <w:r w:rsidR="00DA5396" w:rsidRPr="004F342F">
        <w:rPr>
          <w:rFonts w:ascii="Arial" w:eastAsia="Times New Roman" w:hAnsi="Arial" w:cs="Arial"/>
          <w:i/>
          <w:sz w:val="24"/>
          <w:szCs w:val="24"/>
        </w:rPr>
        <w:t xml:space="preserve"> Alan Feldman, </w:t>
      </w:r>
      <w:r w:rsidR="00FB12EA">
        <w:rPr>
          <w:rFonts w:ascii="Arial" w:eastAsia="Times New Roman" w:hAnsi="Arial" w:cs="Arial"/>
          <w:i/>
          <w:sz w:val="24"/>
          <w:szCs w:val="24"/>
        </w:rPr>
        <w:t xml:space="preserve">Chair </w:t>
      </w:r>
      <w:r w:rsidR="007A1944">
        <w:rPr>
          <w:rFonts w:ascii="Arial" w:eastAsia="Times New Roman" w:hAnsi="Arial" w:cs="Arial"/>
          <w:i/>
          <w:sz w:val="24"/>
          <w:szCs w:val="24"/>
        </w:rPr>
        <w:t>Feldman</w:t>
      </w:r>
      <w:r w:rsidR="009971B8">
        <w:rPr>
          <w:rFonts w:ascii="Arial" w:eastAsia="Times New Roman" w:hAnsi="Arial" w:cs="Arial"/>
          <w:i/>
          <w:sz w:val="24"/>
          <w:szCs w:val="24"/>
        </w:rPr>
        <w:t xml:space="preserve">  </w:t>
      </w:r>
    </w:p>
    <w:p w14:paraId="0F49F371" w14:textId="3C4B3B11" w:rsidR="00F15F10" w:rsidRPr="004F342F" w:rsidRDefault="002E33C6" w:rsidP="00F15F10">
      <w:pPr>
        <w:pStyle w:val="ListParagraph"/>
        <w:widowControl w:val="0"/>
        <w:tabs>
          <w:tab w:val="left" w:pos="810"/>
        </w:tabs>
        <w:spacing w:after="0" w:line="240" w:lineRule="auto"/>
        <w:ind w:left="1080"/>
        <w:rPr>
          <w:rFonts w:ascii="Arial" w:eastAsia="Times New Roman" w:hAnsi="Arial" w:cs="Arial"/>
          <w:i/>
          <w:sz w:val="24"/>
          <w:szCs w:val="24"/>
        </w:rPr>
      </w:pPr>
      <w:r>
        <w:rPr>
          <w:rFonts w:ascii="Arial" w:eastAsia="Times New Roman" w:hAnsi="Arial" w:cs="Arial"/>
          <w:iCs/>
          <w:sz w:val="24"/>
          <w:szCs w:val="24"/>
        </w:rPr>
        <w:t xml:space="preserve">Ms. Garcia, </w:t>
      </w:r>
      <w:r w:rsidR="007779C2">
        <w:rPr>
          <w:rFonts w:ascii="Arial" w:eastAsia="Times New Roman" w:hAnsi="Arial" w:cs="Arial"/>
          <w:iCs/>
          <w:sz w:val="24"/>
          <w:szCs w:val="24"/>
        </w:rPr>
        <w:t>K</w:t>
      </w:r>
      <w:r>
        <w:rPr>
          <w:rFonts w:ascii="Arial" w:eastAsia="Times New Roman" w:hAnsi="Arial" w:cs="Arial"/>
          <w:iCs/>
          <w:sz w:val="24"/>
          <w:szCs w:val="24"/>
        </w:rPr>
        <w:t xml:space="preserve">amber is no longer with </w:t>
      </w:r>
      <w:r w:rsidR="00C75F3B">
        <w:rPr>
          <w:rFonts w:ascii="Arial" w:eastAsia="Times New Roman" w:hAnsi="Arial" w:cs="Arial"/>
          <w:iCs/>
          <w:sz w:val="24"/>
          <w:szCs w:val="24"/>
        </w:rPr>
        <w:t>Governor’s</w:t>
      </w:r>
      <w:r>
        <w:rPr>
          <w:rFonts w:ascii="Arial" w:eastAsia="Times New Roman" w:hAnsi="Arial" w:cs="Arial"/>
          <w:iCs/>
          <w:sz w:val="24"/>
          <w:szCs w:val="24"/>
        </w:rPr>
        <w:t xml:space="preserve"> Office</w:t>
      </w:r>
      <w:r w:rsidR="009950D5">
        <w:rPr>
          <w:rFonts w:ascii="Arial" w:eastAsia="Times New Roman" w:hAnsi="Arial" w:cs="Arial"/>
          <w:iCs/>
          <w:sz w:val="24"/>
          <w:szCs w:val="24"/>
        </w:rPr>
        <w:t xml:space="preserve">.  There is a new person </w:t>
      </w:r>
      <w:r w:rsidR="007779C2">
        <w:rPr>
          <w:rFonts w:ascii="Arial" w:eastAsia="Times New Roman" w:hAnsi="Arial" w:cs="Arial"/>
          <w:iCs/>
          <w:sz w:val="24"/>
          <w:szCs w:val="24"/>
        </w:rPr>
        <w:t>who</w:t>
      </w:r>
      <w:r w:rsidR="009950D5">
        <w:rPr>
          <w:rFonts w:ascii="Arial" w:eastAsia="Times New Roman" w:hAnsi="Arial" w:cs="Arial"/>
          <w:iCs/>
          <w:sz w:val="24"/>
          <w:szCs w:val="24"/>
        </w:rPr>
        <w:t xml:space="preserve"> I did reach out to</w:t>
      </w:r>
      <w:r w:rsidR="00457957">
        <w:rPr>
          <w:rFonts w:ascii="Arial" w:eastAsia="Times New Roman" w:hAnsi="Arial" w:cs="Arial"/>
          <w:iCs/>
          <w:sz w:val="24"/>
          <w:szCs w:val="24"/>
        </w:rPr>
        <w:t xml:space="preserve">, and they are reviewing the information.  </w:t>
      </w:r>
    </w:p>
    <w:p w14:paraId="3978E89E" w14:textId="332EBEF5" w:rsidR="00B604B8" w:rsidRPr="00B375E7" w:rsidRDefault="00070D87" w:rsidP="00882B6A">
      <w:pPr>
        <w:pStyle w:val="ListParagraph"/>
        <w:widowControl w:val="0"/>
        <w:numPr>
          <w:ilvl w:val="1"/>
          <w:numId w:val="1"/>
        </w:numPr>
        <w:spacing w:after="0" w:line="240" w:lineRule="auto"/>
        <w:ind w:left="1080"/>
        <w:rPr>
          <w:rFonts w:ascii="Arial" w:hAnsi="Arial" w:cs="Arial"/>
          <w:b/>
          <w:sz w:val="24"/>
          <w:szCs w:val="24"/>
        </w:rPr>
      </w:pPr>
      <w:r w:rsidRPr="00DA5396">
        <w:rPr>
          <w:rFonts w:ascii="Arial" w:eastAsia="Times New Roman" w:hAnsi="Arial" w:cs="Arial"/>
          <w:sz w:val="24"/>
          <w:szCs w:val="24"/>
        </w:rPr>
        <w:t>Discussion on Position State</w:t>
      </w:r>
      <w:r w:rsidR="00E33AB8" w:rsidRPr="00DA5396">
        <w:rPr>
          <w:rFonts w:ascii="Arial" w:eastAsia="Times New Roman" w:hAnsi="Arial" w:cs="Arial"/>
          <w:sz w:val="24"/>
          <w:szCs w:val="24"/>
        </w:rPr>
        <w:t>ment</w:t>
      </w:r>
      <w:r w:rsidRPr="00DA5396">
        <w:rPr>
          <w:rFonts w:ascii="Arial" w:eastAsia="Times New Roman" w:hAnsi="Arial" w:cs="Arial"/>
          <w:sz w:val="24"/>
          <w:szCs w:val="24"/>
        </w:rPr>
        <w:t xml:space="preserve"> or Show of Support letter – </w:t>
      </w:r>
      <w:r w:rsidR="00DA5396">
        <w:rPr>
          <w:rFonts w:ascii="Arial" w:eastAsia="Times New Roman" w:hAnsi="Arial" w:cs="Arial"/>
          <w:sz w:val="24"/>
          <w:szCs w:val="24"/>
        </w:rPr>
        <w:t>Alan Feldman</w:t>
      </w:r>
      <w:r w:rsidR="00A5496A" w:rsidRPr="00DA5396">
        <w:rPr>
          <w:rFonts w:ascii="Arial" w:eastAsia="Times New Roman" w:hAnsi="Arial" w:cs="Arial"/>
          <w:i/>
          <w:sz w:val="24"/>
          <w:szCs w:val="24"/>
        </w:rPr>
        <w:t xml:space="preserve"> </w:t>
      </w:r>
      <w:r w:rsidR="00FB12EA">
        <w:rPr>
          <w:rFonts w:ascii="Arial" w:eastAsia="Times New Roman" w:hAnsi="Arial" w:cs="Arial"/>
          <w:i/>
          <w:sz w:val="24"/>
          <w:szCs w:val="24"/>
        </w:rPr>
        <w:t xml:space="preserve">Chair </w:t>
      </w:r>
      <w:r w:rsidR="007A1944">
        <w:rPr>
          <w:rFonts w:ascii="Arial" w:eastAsia="Times New Roman" w:hAnsi="Arial" w:cs="Arial"/>
          <w:i/>
          <w:sz w:val="24"/>
          <w:szCs w:val="24"/>
        </w:rPr>
        <w:t>Feldman</w:t>
      </w:r>
      <w:r w:rsidR="009971B8">
        <w:rPr>
          <w:rFonts w:ascii="Arial" w:eastAsia="Times New Roman" w:hAnsi="Arial" w:cs="Arial"/>
          <w:i/>
          <w:sz w:val="24"/>
          <w:szCs w:val="24"/>
        </w:rPr>
        <w:t xml:space="preserve"> </w:t>
      </w:r>
      <w:r w:rsidR="00035B93">
        <w:rPr>
          <w:rFonts w:ascii="Arial" w:eastAsia="Times New Roman" w:hAnsi="Arial" w:cs="Arial"/>
          <w:i/>
          <w:sz w:val="24"/>
          <w:szCs w:val="24"/>
        </w:rPr>
        <w:t xml:space="preserve">  </w:t>
      </w:r>
    </w:p>
    <w:p w14:paraId="1C43527E" w14:textId="4C1D276A" w:rsidR="00B375E7" w:rsidRDefault="00FB12EA" w:rsidP="00B375E7">
      <w:pPr>
        <w:pStyle w:val="ListParagraph"/>
        <w:widowControl w:val="0"/>
        <w:spacing w:after="0" w:line="240" w:lineRule="auto"/>
        <w:ind w:left="1080"/>
        <w:rPr>
          <w:rFonts w:ascii="Arial" w:eastAsia="Times New Roman" w:hAnsi="Arial" w:cs="Arial"/>
          <w:iCs/>
          <w:sz w:val="24"/>
          <w:szCs w:val="24"/>
        </w:rPr>
      </w:pPr>
      <w:r>
        <w:rPr>
          <w:rFonts w:ascii="Arial" w:eastAsia="Times New Roman" w:hAnsi="Arial" w:cs="Arial"/>
          <w:iCs/>
          <w:sz w:val="24"/>
          <w:szCs w:val="24"/>
        </w:rPr>
        <w:t xml:space="preserve">Chair </w:t>
      </w:r>
      <w:r w:rsidR="007A1944">
        <w:rPr>
          <w:rFonts w:ascii="Arial" w:eastAsia="Times New Roman" w:hAnsi="Arial" w:cs="Arial"/>
          <w:iCs/>
          <w:sz w:val="24"/>
          <w:szCs w:val="24"/>
        </w:rPr>
        <w:t>Feldman</w:t>
      </w:r>
      <w:r w:rsidR="00B375E7">
        <w:rPr>
          <w:rFonts w:ascii="Arial" w:eastAsia="Times New Roman" w:hAnsi="Arial" w:cs="Arial"/>
          <w:iCs/>
          <w:sz w:val="24"/>
          <w:szCs w:val="24"/>
        </w:rPr>
        <w:t xml:space="preserve"> states there is nothing new to report</w:t>
      </w:r>
      <w:r w:rsidR="002705C8">
        <w:rPr>
          <w:rFonts w:ascii="Arial" w:eastAsia="Times New Roman" w:hAnsi="Arial" w:cs="Arial"/>
          <w:iCs/>
          <w:sz w:val="24"/>
          <w:szCs w:val="24"/>
        </w:rPr>
        <w:t xml:space="preserve">.  Just a reminder that in the </w:t>
      </w:r>
      <w:r w:rsidR="008539A8">
        <w:rPr>
          <w:rFonts w:ascii="Arial" w:eastAsia="Times New Roman" w:hAnsi="Arial" w:cs="Arial"/>
          <w:iCs/>
          <w:sz w:val="24"/>
          <w:szCs w:val="24"/>
        </w:rPr>
        <w:t xml:space="preserve">you do participate in </w:t>
      </w:r>
      <w:r w:rsidR="008C0EAF">
        <w:rPr>
          <w:rFonts w:ascii="Arial" w:eastAsia="Times New Roman" w:hAnsi="Arial" w:cs="Arial"/>
          <w:iCs/>
          <w:sz w:val="24"/>
          <w:szCs w:val="24"/>
        </w:rPr>
        <w:t>any public discussion with Legislature that you remember to do so not as an official representative o</w:t>
      </w:r>
      <w:r w:rsidR="00C20427">
        <w:rPr>
          <w:rFonts w:ascii="Arial" w:eastAsia="Times New Roman" w:hAnsi="Arial" w:cs="Arial"/>
          <w:iCs/>
          <w:sz w:val="24"/>
          <w:szCs w:val="24"/>
        </w:rPr>
        <w:t>f</w:t>
      </w:r>
      <w:r w:rsidR="008C0EAF">
        <w:rPr>
          <w:rFonts w:ascii="Arial" w:eastAsia="Times New Roman" w:hAnsi="Arial" w:cs="Arial"/>
          <w:iCs/>
          <w:sz w:val="24"/>
          <w:szCs w:val="24"/>
        </w:rPr>
        <w:t xml:space="preserve"> ACPG</w:t>
      </w:r>
      <w:r w:rsidR="00C20427">
        <w:rPr>
          <w:rFonts w:ascii="Arial" w:eastAsia="Times New Roman" w:hAnsi="Arial" w:cs="Arial"/>
          <w:iCs/>
          <w:sz w:val="24"/>
          <w:szCs w:val="24"/>
        </w:rPr>
        <w:t>.  But as representing yourselves.</w:t>
      </w:r>
    </w:p>
    <w:p w14:paraId="716F638D" w14:textId="0884BDD9" w:rsidR="00A47552" w:rsidRDefault="00A47552" w:rsidP="00B375E7">
      <w:pPr>
        <w:pStyle w:val="ListParagraph"/>
        <w:widowControl w:val="0"/>
        <w:spacing w:after="0" w:line="240" w:lineRule="auto"/>
        <w:ind w:left="1080"/>
        <w:rPr>
          <w:rFonts w:ascii="Arial" w:eastAsia="Times New Roman" w:hAnsi="Arial" w:cs="Arial"/>
          <w:iCs/>
          <w:sz w:val="24"/>
          <w:szCs w:val="24"/>
        </w:rPr>
      </w:pPr>
      <w:r>
        <w:rPr>
          <w:rFonts w:ascii="Arial" w:eastAsia="Times New Roman" w:hAnsi="Arial" w:cs="Arial"/>
          <w:iCs/>
          <w:sz w:val="24"/>
          <w:szCs w:val="24"/>
        </w:rPr>
        <w:t>Mr. Hartwell ask</w:t>
      </w:r>
      <w:r w:rsidR="00912290">
        <w:rPr>
          <w:rFonts w:ascii="Arial" w:eastAsia="Times New Roman" w:hAnsi="Arial" w:cs="Arial"/>
          <w:iCs/>
          <w:sz w:val="24"/>
          <w:szCs w:val="24"/>
        </w:rPr>
        <w:t>s for those of us whose terms are expiring this summer, are we in the window where we need to resubmit</w:t>
      </w:r>
      <w:r w:rsidR="003C4A46">
        <w:rPr>
          <w:rFonts w:ascii="Arial" w:eastAsia="Times New Roman" w:hAnsi="Arial" w:cs="Arial"/>
          <w:iCs/>
          <w:sz w:val="24"/>
          <w:szCs w:val="24"/>
        </w:rPr>
        <w:t xml:space="preserve"> our interest?  Ms. Garcia confirms yes.</w:t>
      </w:r>
    </w:p>
    <w:p w14:paraId="6773D53E" w14:textId="1C71385E" w:rsidR="001B56ED" w:rsidRPr="00DA5396" w:rsidRDefault="00FB12EA" w:rsidP="00B375E7">
      <w:pPr>
        <w:pStyle w:val="ListParagraph"/>
        <w:widowControl w:val="0"/>
        <w:spacing w:after="0" w:line="240" w:lineRule="auto"/>
        <w:ind w:left="1080"/>
        <w:rPr>
          <w:rFonts w:ascii="Arial" w:hAnsi="Arial" w:cs="Arial"/>
          <w:b/>
          <w:sz w:val="24"/>
          <w:szCs w:val="24"/>
        </w:rPr>
      </w:pPr>
      <w:r>
        <w:rPr>
          <w:rFonts w:ascii="Arial" w:eastAsia="Times New Roman" w:hAnsi="Arial" w:cs="Arial"/>
          <w:iCs/>
          <w:sz w:val="24"/>
          <w:szCs w:val="24"/>
        </w:rPr>
        <w:t xml:space="preserve">Chair </w:t>
      </w:r>
      <w:r w:rsidR="007A1944">
        <w:rPr>
          <w:rFonts w:ascii="Arial" w:eastAsia="Times New Roman" w:hAnsi="Arial" w:cs="Arial"/>
          <w:iCs/>
          <w:sz w:val="24"/>
          <w:szCs w:val="24"/>
        </w:rPr>
        <w:t>Feldman</w:t>
      </w:r>
      <w:r w:rsidR="001B56ED">
        <w:rPr>
          <w:rFonts w:ascii="Arial" w:eastAsia="Times New Roman" w:hAnsi="Arial" w:cs="Arial"/>
          <w:iCs/>
          <w:sz w:val="24"/>
          <w:szCs w:val="24"/>
        </w:rPr>
        <w:t xml:space="preserve"> asks Mr. Hartwell </w:t>
      </w:r>
      <w:r w:rsidR="00A703F7">
        <w:rPr>
          <w:rFonts w:ascii="Arial" w:eastAsia="Times New Roman" w:hAnsi="Arial" w:cs="Arial"/>
          <w:iCs/>
          <w:sz w:val="24"/>
          <w:szCs w:val="24"/>
        </w:rPr>
        <w:t xml:space="preserve">to let Ms. Garcia and himself know when he has filled it out.  </w:t>
      </w:r>
    </w:p>
    <w:p w14:paraId="6ADE8DBD" w14:textId="77777777" w:rsidR="00A5496A" w:rsidRPr="00A5496A" w:rsidRDefault="00A5496A" w:rsidP="00A5496A">
      <w:pPr>
        <w:pStyle w:val="ListParagraph"/>
        <w:tabs>
          <w:tab w:val="left" w:pos="3510"/>
        </w:tabs>
        <w:spacing w:after="0" w:line="240" w:lineRule="auto"/>
        <w:ind w:left="1080"/>
        <w:rPr>
          <w:rFonts w:ascii="Arial" w:eastAsia="Times New Roman" w:hAnsi="Arial" w:cs="Arial"/>
          <w:i/>
          <w:sz w:val="16"/>
          <w:szCs w:val="16"/>
        </w:rPr>
      </w:pPr>
    </w:p>
    <w:p w14:paraId="040AA5F2" w14:textId="3633B0B1" w:rsidR="008D2684" w:rsidRPr="008D2684" w:rsidRDefault="008D2684" w:rsidP="003728B3">
      <w:pPr>
        <w:pStyle w:val="ListParagraph"/>
        <w:widowControl w:val="0"/>
        <w:numPr>
          <w:ilvl w:val="0"/>
          <w:numId w:val="1"/>
        </w:numPr>
        <w:tabs>
          <w:tab w:val="left" w:pos="810"/>
        </w:tabs>
        <w:spacing w:after="0" w:line="240" w:lineRule="auto"/>
        <w:rPr>
          <w:rFonts w:ascii="Arial" w:eastAsia="Times New Roman" w:hAnsi="Arial" w:cs="Arial"/>
          <w:i/>
          <w:sz w:val="24"/>
          <w:szCs w:val="24"/>
        </w:rPr>
      </w:pPr>
      <w:r w:rsidRPr="000A2791">
        <w:rPr>
          <w:rFonts w:ascii="Arial" w:eastAsia="Times New Roman" w:hAnsi="Arial" w:cs="Arial"/>
          <w:b/>
          <w:bCs/>
          <w:i/>
          <w:u w:val="single"/>
        </w:rPr>
        <w:t>Informa</w:t>
      </w:r>
      <w:r w:rsidR="00A5496A">
        <w:rPr>
          <w:rFonts w:ascii="Arial" w:eastAsia="Times New Roman" w:hAnsi="Arial" w:cs="Arial"/>
          <w:b/>
          <w:bCs/>
          <w:i/>
          <w:u w:val="single"/>
        </w:rPr>
        <w:t>t</w:t>
      </w:r>
      <w:r w:rsidRPr="000A2791">
        <w:rPr>
          <w:rFonts w:ascii="Arial" w:eastAsia="Times New Roman" w:hAnsi="Arial" w:cs="Arial"/>
          <w:b/>
          <w:bCs/>
          <w:i/>
          <w:u w:val="single"/>
        </w:rPr>
        <w:t>ional</w:t>
      </w:r>
    </w:p>
    <w:p w14:paraId="2F53343A" w14:textId="2023D21C" w:rsidR="004F342F" w:rsidRDefault="0049263C" w:rsidP="004F342F">
      <w:pPr>
        <w:pStyle w:val="ListParagraph"/>
        <w:widowControl w:val="0"/>
        <w:spacing w:after="0" w:line="240" w:lineRule="auto"/>
        <w:ind w:left="360"/>
        <w:rPr>
          <w:rFonts w:ascii="Arial" w:eastAsia="Times New Roman" w:hAnsi="Arial" w:cs="Arial"/>
          <w:i/>
          <w:sz w:val="24"/>
          <w:szCs w:val="24"/>
        </w:rPr>
      </w:pPr>
      <w:r w:rsidRPr="0049263C">
        <w:rPr>
          <w:rFonts w:ascii="Arial" w:eastAsia="Times New Roman" w:hAnsi="Arial" w:cs="Arial"/>
          <w:sz w:val="24"/>
          <w:szCs w:val="24"/>
        </w:rPr>
        <w:t xml:space="preserve">Discussion on </w:t>
      </w:r>
      <w:r w:rsidR="00726B6E">
        <w:rPr>
          <w:rFonts w:ascii="Arial" w:eastAsia="Times New Roman" w:hAnsi="Arial" w:cs="Arial"/>
          <w:sz w:val="24"/>
          <w:szCs w:val="24"/>
        </w:rPr>
        <w:t>Fu</w:t>
      </w:r>
      <w:r w:rsidRPr="0049263C">
        <w:rPr>
          <w:rFonts w:ascii="Arial" w:eastAsia="Times New Roman" w:hAnsi="Arial" w:cs="Arial"/>
          <w:sz w:val="24"/>
          <w:szCs w:val="24"/>
        </w:rPr>
        <w:t xml:space="preserve">ture </w:t>
      </w:r>
      <w:r w:rsidR="00726B6E">
        <w:rPr>
          <w:rFonts w:ascii="Arial" w:eastAsia="Times New Roman" w:hAnsi="Arial" w:cs="Arial"/>
          <w:sz w:val="24"/>
          <w:szCs w:val="24"/>
        </w:rPr>
        <w:t>A</w:t>
      </w:r>
      <w:r w:rsidRPr="0049263C">
        <w:rPr>
          <w:rFonts w:ascii="Arial" w:eastAsia="Times New Roman" w:hAnsi="Arial" w:cs="Arial"/>
          <w:sz w:val="24"/>
          <w:szCs w:val="24"/>
        </w:rPr>
        <w:t xml:space="preserve">genda </w:t>
      </w:r>
      <w:r w:rsidR="00726B6E">
        <w:rPr>
          <w:rFonts w:ascii="Arial" w:eastAsia="Times New Roman" w:hAnsi="Arial" w:cs="Arial"/>
          <w:sz w:val="24"/>
          <w:szCs w:val="24"/>
        </w:rPr>
        <w:t>It</w:t>
      </w:r>
      <w:r w:rsidRPr="0049263C">
        <w:rPr>
          <w:rFonts w:ascii="Arial" w:eastAsia="Times New Roman" w:hAnsi="Arial" w:cs="Arial"/>
          <w:sz w:val="24"/>
          <w:szCs w:val="24"/>
        </w:rPr>
        <w:t xml:space="preserve">ems – </w:t>
      </w:r>
      <w:r w:rsidR="004F342F">
        <w:rPr>
          <w:rFonts w:ascii="Arial" w:eastAsia="Times New Roman" w:hAnsi="Arial" w:cs="Arial"/>
          <w:i/>
          <w:sz w:val="24"/>
          <w:szCs w:val="24"/>
        </w:rPr>
        <w:t xml:space="preserve">Alan Feldman, </w:t>
      </w:r>
      <w:r w:rsidR="00FB12EA">
        <w:rPr>
          <w:rFonts w:ascii="Arial" w:eastAsia="Times New Roman" w:hAnsi="Arial" w:cs="Arial"/>
          <w:i/>
          <w:sz w:val="24"/>
          <w:szCs w:val="24"/>
        </w:rPr>
        <w:t xml:space="preserve">Chair </w:t>
      </w:r>
      <w:r w:rsidR="007A1944">
        <w:rPr>
          <w:rFonts w:ascii="Arial" w:eastAsia="Times New Roman" w:hAnsi="Arial" w:cs="Arial"/>
          <w:i/>
          <w:sz w:val="24"/>
          <w:szCs w:val="24"/>
        </w:rPr>
        <w:t>Feldman</w:t>
      </w:r>
    </w:p>
    <w:p w14:paraId="3631AD45" w14:textId="1795BFA8" w:rsidR="0049263C" w:rsidRDefault="002927A2" w:rsidP="008663EB">
      <w:pPr>
        <w:pStyle w:val="ListParagraph"/>
        <w:widowControl w:val="0"/>
        <w:spacing w:after="0" w:line="240" w:lineRule="auto"/>
        <w:ind w:left="360"/>
        <w:rPr>
          <w:rFonts w:ascii="Arial" w:eastAsia="Times New Roman" w:hAnsi="Arial" w:cs="Arial"/>
          <w:b/>
          <w:i/>
          <w:sz w:val="20"/>
          <w:szCs w:val="20"/>
        </w:rPr>
      </w:pPr>
      <w:r>
        <w:rPr>
          <w:rFonts w:ascii="Arial" w:eastAsia="Times New Roman" w:hAnsi="Arial" w:cs="Arial"/>
          <w:iCs/>
          <w:sz w:val="24"/>
          <w:szCs w:val="24"/>
        </w:rPr>
        <w:t>Ms. Garcia</w:t>
      </w:r>
      <w:r w:rsidR="000156D4">
        <w:rPr>
          <w:rFonts w:ascii="Arial" w:eastAsia="Times New Roman" w:hAnsi="Arial" w:cs="Arial"/>
          <w:iCs/>
          <w:sz w:val="24"/>
          <w:szCs w:val="24"/>
        </w:rPr>
        <w:t xml:space="preserve"> states for the next agenda is we </w:t>
      </w:r>
      <w:r w:rsidR="00C75F3B">
        <w:rPr>
          <w:rFonts w:ascii="Arial" w:eastAsia="Times New Roman" w:hAnsi="Arial" w:cs="Arial"/>
          <w:iCs/>
          <w:sz w:val="24"/>
          <w:szCs w:val="24"/>
        </w:rPr>
        <w:t>will</w:t>
      </w:r>
      <w:r w:rsidR="000156D4">
        <w:rPr>
          <w:rFonts w:ascii="Arial" w:eastAsia="Times New Roman" w:hAnsi="Arial" w:cs="Arial"/>
          <w:iCs/>
          <w:sz w:val="24"/>
          <w:szCs w:val="24"/>
        </w:rPr>
        <w:t xml:space="preserve"> probably have another reallocation just for </w:t>
      </w:r>
      <w:r w:rsidR="0085104F">
        <w:rPr>
          <w:rFonts w:ascii="Arial" w:eastAsia="Times New Roman" w:hAnsi="Arial" w:cs="Arial"/>
          <w:iCs/>
          <w:sz w:val="24"/>
          <w:szCs w:val="24"/>
        </w:rPr>
        <w:t>realignment because</w:t>
      </w:r>
      <w:r w:rsidR="00B84ACA">
        <w:rPr>
          <w:rFonts w:ascii="Arial" w:eastAsia="Times New Roman" w:hAnsi="Arial" w:cs="Arial"/>
          <w:iCs/>
          <w:sz w:val="24"/>
          <w:szCs w:val="24"/>
        </w:rPr>
        <w:t xml:space="preserve"> it’s general funds and we really want to make sure all those dollars get out the door.</w:t>
      </w:r>
      <w:r w:rsidR="00CA580D">
        <w:rPr>
          <w:rFonts w:ascii="Arial" w:eastAsia="Times New Roman" w:hAnsi="Arial" w:cs="Arial"/>
          <w:iCs/>
          <w:sz w:val="24"/>
          <w:szCs w:val="24"/>
        </w:rPr>
        <w:t xml:space="preserve"> </w:t>
      </w:r>
      <w:r w:rsidR="0085104F">
        <w:rPr>
          <w:rFonts w:ascii="Arial" w:eastAsia="Times New Roman" w:hAnsi="Arial" w:cs="Arial"/>
          <w:iCs/>
          <w:sz w:val="24"/>
          <w:szCs w:val="24"/>
        </w:rPr>
        <w:t xml:space="preserve"> Do we want project updates? </w:t>
      </w:r>
      <w:r w:rsidR="00FB12EA">
        <w:rPr>
          <w:rFonts w:ascii="Arial" w:eastAsia="Times New Roman" w:hAnsi="Arial" w:cs="Arial"/>
          <w:iCs/>
          <w:sz w:val="24"/>
          <w:szCs w:val="24"/>
        </w:rPr>
        <w:t xml:space="preserve">Chair </w:t>
      </w:r>
      <w:r w:rsidR="007A1944">
        <w:rPr>
          <w:rFonts w:ascii="Arial" w:eastAsia="Times New Roman" w:hAnsi="Arial" w:cs="Arial"/>
          <w:iCs/>
          <w:sz w:val="24"/>
          <w:szCs w:val="24"/>
        </w:rPr>
        <w:t>Feldman</w:t>
      </w:r>
      <w:r w:rsidR="0085104F">
        <w:rPr>
          <w:rFonts w:ascii="Arial" w:eastAsia="Times New Roman" w:hAnsi="Arial" w:cs="Arial"/>
          <w:iCs/>
          <w:sz w:val="24"/>
          <w:szCs w:val="24"/>
        </w:rPr>
        <w:t xml:space="preserve"> states yes from the treatment providers because </w:t>
      </w:r>
      <w:r w:rsidR="000F7A1A">
        <w:rPr>
          <w:rFonts w:ascii="Arial" w:eastAsia="Times New Roman" w:hAnsi="Arial" w:cs="Arial"/>
          <w:iCs/>
          <w:sz w:val="24"/>
          <w:szCs w:val="24"/>
        </w:rPr>
        <w:t xml:space="preserve">RCPG will be closed with </w:t>
      </w:r>
      <w:r w:rsidR="00DF1890">
        <w:rPr>
          <w:rFonts w:ascii="Arial" w:eastAsia="Times New Roman" w:hAnsi="Arial" w:cs="Arial"/>
          <w:iCs/>
          <w:sz w:val="24"/>
          <w:szCs w:val="24"/>
        </w:rPr>
        <w:t xml:space="preserve">Bristlecone taking on new patients.  </w:t>
      </w:r>
      <w:r w:rsidR="00BA588D">
        <w:rPr>
          <w:rFonts w:ascii="Arial" w:eastAsia="Times New Roman" w:hAnsi="Arial" w:cs="Arial"/>
          <w:iCs/>
          <w:sz w:val="24"/>
          <w:szCs w:val="24"/>
        </w:rPr>
        <w:t xml:space="preserve">Others in the North taking on new patients so to understand how that </w:t>
      </w:r>
      <w:r w:rsidR="00BA588D">
        <w:rPr>
          <w:rFonts w:ascii="Arial" w:eastAsia="Times New Roman" w:hAnsi="Arial" w:cs="Arial"/>
          <w:iCs/>
          <w:sz w:val="24"/>
          <w:szCs w:val="24"/>
        </w:rPr>
        <w:lastRenderedPageBreak/>
        <w:t>transition is moving along.  M</w:t>
      </w:r>
      <w:r w:rsidR="00824C9D">
        <w:rPr>
          <w:rFonts w:ascii="Arial" w:eastAsia="Times New Roman" w:hAnsi="Arial" w:cs="Arial"/>
          <w:iCs/>
          <w:sz w:val="24"/>
          <w:szCs w:val="24"/>
        </w:rPr>
        <w:t xml:space="preserve">s. Garcia adds one more item which is the realignment or the updates to </w:t>
      </w:r>
      <w:r w:rsidR="00575C5F">
        <w:rPr>
          <w:rFonts w:ascii="Arial" w:eastAsia="Times New Roman" w:hAnsi="Arial" w:cs="Arial"/>
          <w:iCs/>
          <w:sz w:val="24"/>
          <w:szCs w:val="24"/>
        </w:rPr>
        <w:t>S</w:t>
      </w:r>
      <w:r w:rsidR="00824C9D">
        <w:rPr>
          <w:rFonts w:ascii="Arial" w:eastAsia="Times New Roman" w:hAnsi="Arial" w:cs="Arial"/>
          <w:iCs/>
          <w:sz w:val="24"/>
          <w:szCs w:val="24"/>
        </w:rPr>
        <w:t xml:space="preserve">trategic </w:t>
      </w:r>
      <w:r w:rsidR="00575C5F">
        <w:rPr>
          <w:rFonts w:ascii="Arial" w:eastAsia="Times New Roman" w:hAnsi="Arial" w:cs="Arial"/>
          <w:iCs/>
          <w:sz w:val="24"/>
          <w:szCs w:val="24"/>
        </w:rPr>
        <w:t xml:space="preserve">Plan and Provider Manual.  </w:t>
      </w:r>
      <w:r w:rsidR="00FB12EA">
        <w:rPr>
          <w:rFonts w:ascii="Arial" w:eastAsia="Times New Roman" w:hAnsi="Arial" w:cs="Arial"/>
          <w:iCs/>
          <w:sz w:val="24"/>
          <w:szCs w:val="24"/>
        </w:rPr>
        <w:t xml:space="preserve">Chair </w:t>
      </w:r>
      <w:r w:rsidR="007A1944">
        <w:rPr>
          <w:rFonts w:ascii="Arial" w:eastAsia="Times New Roman" w:hAnsi="Arial" w:cs="Arial"/>
          <w:iCs/>
          <w:sz w:val="24"/>
          <w:szCs w:val="24"/>
        </w:rPr>
        <w:t>Feldman</w:t>
      </w:r>
      <w:r w:rsidR="007B0C91">
        <w:rPr>
          <w:rFonts w:ascii="Arial" w:eastAsia="Times New Roman" w:hAnsi="Arial" w:cs="Arial"/>
          <w:iCs/>
          <w:sz w:val="24"/>
          <w:szCs w:val="24"/>
        </w:rPr>
        <w:t xml:space="preserve"> suggests hearing from CASAT if updates they may have.</w:t>
      </w:r>
      <w:r w:rsidR="0049263C" w:rsidRPr="008663EB">
        <w:rPr>
          <w:rFonts w:ascii="Arial" w:eastAsia="Times New Roman" w:hAnsi="Arial" w:cs="Arial"/>
          <w:b/>
          <w:i/>
          <w:sz w:val="20"/>
          <w:szCs w:val="20"/>
        </w:rPr>
        <w:tab/>
      </w:r>
    </w:p>
    <w:p w14:paraId="307947BC" w14:textId="77777777" w:rsidR="00C22A69" w:rsidRPr="008663EB" w:rsidRDefault="00C22A69" w:rsidP="008663EB">
      <w:pPr>
        <w:pStyle w:val="ListParagraph"/>
        <w:widowControl w:val="0"/>
        <w:spacing w:after="0" w:line="240" w:lineRule="auto"/>
        <w:ind w:left="360"/>
        <w:rPr>
          <w:rFonts w:ascii="Arial" w:eastAsia="Times New Roman" w:hAnsi="Arial" w:cs="Arial"/>
          <w:iCs/>
          <w:sz w:val="24"/>
          <w:szCs w:val="24"/>
        </w:rPr>
      </w:pPr>
    </w:p>
    <w:p w14:paraId="4381FA7B" w14:textId="67B6903F" w:rsidR="008663EB" w:rsidRPr="008663EB" w:rsidRDefault="008663EB" w:rsidP="004F342F">
      <w:pPr>
        <w:pStyle w:val="ListParagraph"/>
        <w:widowControl w:val="0"/>
        <w:numPr>
          <w:ilvl w:val="0"/>
          <w:numId w:val="1"/>
        </w:numPr>
        <w:spacing w:after="0" w:line="240" w:lineRule="auto"/>
        <w:rPr>
          <w:rFonts w:ascii="Arial" w:hAnsi="Arial" w:cs="Arial"/>
          <w:b/>
          <w:sz w:val="24"/>
          <w:szCs w:val="24"/>
        </w:rPr>
      </w:pPr>
      <w:r>
        <w:rPr>
          <w:rFonts w:ascii="Arial" w:eastAsia="Times New Roman" w:hAnsi="Arial" w:cs="Arial"/>
          <w:sz w:val="24"/>
          <w:szCs w:val="24"/>
        </w:rPr>
        <w:t xml:space="preserve"> </w:t>
      </w:r>
      <w:r w:rsidRPr="008663EB">
        <w:rPr>
          <w:rFonts w:ascii="Arial" w:eastAsia="Times New Roman" w:hAnsi="Arial" w:cs="Arial"/>
          <w:b/>
          <w:bCs/>
          <w:i/>
          <w:iCs/>
          <w:sz w:val="24"/>
          <w:szCs w:val="24"/>
        </w:rPr>
        <w:t>Announcements</w:t>
      </w:r>
      <w:r>
        <w:rPr>
          <w:rFonts w:ascii="Arial" w:eastAsia="Times New Roman" w:hAnsi="Arial" w:cs="Arial"/>
          <w:sz w:val="24"/>
          <w:szCs w:val="24"/>
        </w:rPr>
        <w:t xml:space="preserve"> taken out of context.</w:t>
      </w:r>
    </w:p>
    <w:p w14:paraId="145B3B6C" w14:textId="511384EB" w:rsidR="00D92E9F" w:rsidRDefault="00FB12EA" w:rsidP="00041CFD">
      <w:pPr>
        <w:widowControl w:val="0"/>
        <w:spacing w:after="0" w:line="240" w:lineRule="auto"/>
        <w:ind w:left="360"/>
        <w:rPr>
          <w:rFonts w:ascii="Arial" w:hAnsi="Arial" w:cs="Arial"/>
          <w:bCs/>
          <w:sz w:val="24"/>
          <w:szCs w:val="24"/>
        </w:rPr>
      </w:pPr>
      <w:r>
        <w:rPr>
          <w:rFonts w:ascii="Arial" w:hAnsi="Arial" w:cs="Arial"/>
          <w:bCs/>
          <w:sz w:val="24"/>
          <w:szCs w:val="24"/>
        </w:rPr>
        <w:t xml:space="preserve">Chair </w:t>
      </w:r>
      <w:r w:rsidR="007A1944">
        <w:rPr>
          <w:rFonts w:ascii="Arial" w:hAnsi="Arial" w:cs="Arial"/>
          <w:bCs/>
          <w:sz w:val="24"/>
          <w:szCs w:val="24"/>
        </w:rPr>
        <w:t>Feldman</w:t>
      </w:r>
      <w:r w:rsidR="00041CFD">
        <w:rPr>
          <w:rFonts w:ascii="Arial" w:hAnsi="Arial" w:cs="Arial"/>
          <w:bCs/>
          <w:sz w:val="24"/>
          <w:szCs w:val="24"/>
        </w:rPr>
        <w:t xml:space="preserve"> begins that this has been a tough couple of weeks for a couple of friends of ours.  </w:t>
      </w:r>
      <w:r w:rsidR="00B518BA">
        <w:rPr>
          <w:rFonts w:ascii="Arial" w:hAnsi="Arial" w:cs="Arial"/>
          <w:bCs/>
          <w:sz w:val="24"/>
          <w:szCs w:val="24"/>
        </w:rPr>
        <w:t xml:space="preserve">A dear friend of our community </w:t>
      </w:r>
      <w:r w:rsidR="00647D7D">
        <w:rPr>
          <w:rFonts w:ascii="Arial" w:hAnsi="Arial" w:cs="Arial"/>
          <w:bCs/>
          <w:sz w:val="24"/>
          <w:szCs w:val="24"/>
        </w:rPr>
        <w:t>has had challenging times in her life, fa</w:t>
      </w:r>
      <w:r w:rsidR="0095651B">
        <w:rPr>
          <w:rFonts w:ascii="Arial" w:hAnsi="Arial" w:cs="Arial"/>
          <w:bCs/>
          <w:sz w:val="24"/>
          <w:szCs w:val="24"/>
        </w:rPr>
        <w:t xml:space="preserve">cing the </w:t>
      </w:r>
      <w:r w:rsidR="00C44060">
        <w:rPr>
          <w:rFonts w:ascii="Arial" w:hAnsi="Arial" w:cs="Arial"/>
          <w:bCs/>
          <w:sz w:val="24"/>
          <w:szCs w:val="24"/>
        </w:rPr>
        <w:t>sudden</w:t>
      </w:r>
      <w:r w:rsidR="0095651B">
        <w:rPr>
          <w:rFonts w:ascii="Arial" w:hAnsi="Arial" w:cs="Arial"/>
          <w:bCs/>
          <w:sz w:val="24"/>
          <w:szCs w:val="24"/>
        </w:rPr>
        <w:t xml:space="preserve"> passing of her husband.  I want to encourage each of us to respond</w:t>
      </w:r>
      <w:r w:rsidR="00C44060">
        <w:rPr>
          <w:rFonts w:ascii="Arial" w:hAnsi="Arial" w:cs="Arial"/>
          <w:bCs/>
          <w:sz w:val="24"/>
          <w:szCs w:val="24"/>
        </w:rPr>
        <w:t xml:space="preserve"> to this in our own way.  I know it is affecting some of us individually</w:t>
      </w:r>
      <w:r w:rsidR="003D2FE5">
        <w:rPr>
          <w:rFonts w:ascii="Arial" w:hAnsi="Arial" w:cs="Arial"/>
          <w:bCs/>
          <w:sz w:val="24"/>
          <w:szCs w:val="24"/>
        </w:rPr>
        <w:t xml:space="preserve">.  Keep them in your thoughts.  </w:t>
      </w:r>
    </w:p>
    <w:p w14:paraId="67AFA920" w14:textId="77777777" w:rsidR="0017773E" w:rsidRDefault="003D2FE5" w:rsidP="00041CFD">
      <w:pPr>
        <w:widowControl w:val="0"/>
        <w:spacing w:after="0" w:line="240" w:lineRule="auto"/>
        <w:ind w:left="360"/>
        <w:rPr>
          <w:rFonts w:ascii="Arial" w:hAnsi="Arial" w:cs="Arial"/>
          <w:bCs/>
          <w:sz w:val="24"/>
          <w:szCs w:val="24"/>
        </w:rPr>
      </w:pPr>
      <w:r>
        <w:rPr>
          <w:rFonts w:ascii="Arial" w:hAnsi="Arial" w:cs="Arial"/>
          <w:bCs/>
          <w:sz w:val="24"/>
          <w:szCs w:val="24"/>
        </w:rPr>
        <w:t xml:space="preserve">There are Problem Gambling Awareness month activities that are </w:t>
      </w:r>
      <w:r w:rsidR="00FC64BA">
        <w:rPr>
          <w:rFonts w:ascii="Arial" w:hAnsi="Arial" w:cs="Arial"/>
          <w:bCs/>
          <w:sz w:val="24"/>
          <w:szCs w:val="24"/>
        </w:rPr>
        <w:t xml:space="preserve">good.  Anyone who wants to share about what’s going on in their world please do so.  </w:t>
      </w:r>
    </w:p>
    <w:p w14:paraId="42AA1B61" w14:textId="77777777" w:rsidR="0017773E" w:rsidRDefault="0017773E" w:rsidP="00041CFD">
      <w:pPr>
        <w:widowControl w:val="0"/>
        <w:spacing w:after="0" w:line="240" w:lineRule="auto"/>
        <w:ind w:left="360"/>
        <w:rPr>
          <w:rFonts w:ascii="Arial" w:hAnsi="Arial" w:cs="Arial"/>
          <w:bCs/>
          <w:sz w:val="24"/>
          <w:szCs w:val="24"/>
        </w:rPr>
      </w:pPr>
    </w:p>
    <w:p w14:paraId="7FB58529" w14:textId="16A6F180" w:rsidR="00D76A02" w:rsidRDefault="00FC64BA" w:rsidP="00041CFD">
      <w:pPr>
        <w:widowControl w:val="0"/>
        <w:spacing w:after="0" w:line="240" w:lineRule="auto"/>
        <w:ind w:left="360"/>
        <w:rPr>
          <w:rFonts w:ascii="Arial" w:hAnsi="Arial" w:cs="Arial"/>
          <w:bCs/>
          <w:sz w:val="24"/>
          <w:szCs w:val="24"/>
        </w:rPr>
      </w:pPr>
      <w:r>
        <w:rPr>
          <w:rFonts w:ascii="Arial" w:hAnsi="Arial" w:cs="Arial"/>
          <w:bCs/>
          <w:sz w:val="24"/>
          <w:szCs w:val="24"/>
        </w:rPr>
        <w:t xml:space="preserve">Ms. </w:t>
      </w:r>
      <w:r w:rsidR="006C79E4">
        <w:rPr>
          <w:rFonts w:ascii="Arial" w:hAnsi="Arial" w:cs="Arial"/>
          <w:bCs/>
          <w:sz w:val="24"/>
          <w:szCs w:val="24"/>
        </w:rPr>
        <w:t>O’Hare</w:t>
      </w:r>
      <w:r w:rsidR="00811FA4">
        <w:rPr>
          <w:rFonts w:ascii="Arial" w:hAnsi="Arial" w:cs="Arial"/>
          <w:bCs/>
          <w:sz w:val="24"/>
          <w:szCs w:val="24"/>
        </w:rPr>
        <w:t xml:space="preserve"> s</w:t>
      </w:r>
      <w:r w:rsidR="00D92E9F">
        <w:rPr>
          <w:rFonts w:ascii="Arial" w:hAnsi="Arial" w:cs="Arial"/>
          <w:bCs/>
          <w:sz w:val="24"/>
          <w:szCs w:val="24"/>
        </w:rPr>
        <w:t>tates</w:t>
      </w:r>
      <w:r w:rsidR="00811FA4">
        <w:rPr>
          <w:rFonts w:ascii="Arial" w:hAnsi="Arial" w:cs="Arial"/>
          <w:bCs/>
          <w:sz w:val="24"/>
          <w:szCs w:val="24"/>
        </w:rPr>
        <w:t xml:space="preserve"> we did receive the </w:t>
      </w:r>
      <w:r w:rsidR="005151FA">
        <w:rPr>
          <w:rFonts w:ascii="Arial" w:hAnsi="Arial" w:cs="Arial"/>
          <w:bCs/>
          <w:sz w:val="24"/>
          <w:szCs w:val="24"/>
        </w:rPr>
        <w:t>Governor’s</w:t>
      </w:r>
      <w:r w:rsidR="00811FA4">
        <w:rPr>
          <w:rFonts w:ascii="Arial" w:hAnsi="Arial" w:cs="Arial"/>
          <w:bCs/>
          <w:sz w:val="24"/>
          <w:szCs w:val="24"/>
        </w:rPr>
        <w:t xml:space="preserve"> Proclamation which has been posted on our we</w:t>
      </w:r>
      <w:r w:rsidR="005151FA">
        <w:rPr>
          <w:rFonts w:ascii="Arial" w:hAnsi="Arial" w:cs="Arial"/>
          <w:bCs/>
          <w:sz w:val="24"/>
          <w:szCs w:val="24"/>
        </w:rPr>
        <w:t xml:space="preserve">bsite.  </w:t>
      </w:r>
      <w:r w:rsidR="00F600D4">
        <w:rPr>
          <w:rFonts w:ascii="Arial" w:hAnsi="Arial" w:cs="Arial"/>
          <w:bCs/>
          <w:sz w:val="24"/>
          <w:szCs w:val="24"/>
        </w:rPr>
        <w:t>Our activities start in January and February as our staff spends a great deal of time loading information and updating thing</w:t>
      </w:r>
      <w:r w:rsidR="00C44FFD">
        <w:rPr>
          <w:rFonts w:ascii="Arial" w:hAnsi="Arial" w:cs="Arial"/>
          <w:bCs/>
          <w:sz w:val="24"/>
          <w:szCs w:val="24"/>
        </w:rPr>
        <w:t>s to get materials out to people</w:t>
      </w:r>
      <w:r w:rsidR="005D0120">
        <w:rPr>
          <w:rFonts w:ascii="Arial" w:hAnsi="Arial" w:cs="Arial"/>
          <w:bCs/>
          <w:sz w:val="24"/>
          <w:szCs w:val="24"/>
        </w:rPr>
        <w:t xml:space="preserve">.  Mr. Hartwell </w:t>
      </w:r>
      <w:r w:rsidR="00C13D31">
        <w:rPr>
          <w:rFonts w:ascii="Arial" w:hAnsi="Arial" w:cs="Arial"/>
          <w:bCs/>
          <w:sz w:val="24"/>
          <w:szCs w:val="24"/>
        </w:rPr>
        <w:t>as Ms. O’Hare mentioned we put together a special Problem gambling Awareness month related packets</w:t>
      </w:r>
      <w:r w:rsidR="00C957F3">
        <w:rPr>
          <w:rFonts w:ascii="Arial" w:hAnsi="Arial" w:cs="Arial"/>
          <w:bCs/>
          <w:sz w:val="24"/>
          <w:szCs w:val="24"/>
        </w:rPr>
        <w:t xml:space="preserve"> for those providers who are already our partners and </w:t>
      </w:r>
      <w:r w:rsidR="00C75F3B">
        <w:rPr>
          <w:rFonts w:ascii="Arial" w:hAnsi="Arial" w:cs="Arial"/>
          <w:bCs/>
          <w:sz w:val="24"/>
          <w:szCs w:val="24"/>
        </w:rPr>
        <w:t>see</w:t>
      </w:r>
      <w:r w:rsidR="00C957F3">
        <w:rPr>
          <w:rFonts w:ascii="Arial" w:hAnsi="Arial" w:cs="Arial"/>
          <w:bCs/>
          <w:sz w:val="24"/>
          <w:szCs w:val="24"/>
        </w:rPr>
        <w:t xml:space="preserve"> us regularly, about a dozen or so.  This month there is an extra empha</w:t>
      </w:r>
      <w:r w:rsidR="005D2D7F">
        <w:rPr>
          <w:rFonts w:ascii="Arial" w:hAnsi="Arial" w:cs="Arial"/>
          <w:bCs/>
          <w:sz w:val="24"/>
          <w:szCs w:val="24"/>
        </w:rPr>
        <w:t xml:space="preserve">sis </w:t>
      </w:r>
      <w:r w:rsidR="00751940">
        <w:rPr>
          <w:rFonts w:ascii="Arial" w:hAnsi="Arial" w:cs="Arial"/>
          <w:bCs/>
          <w:sz w:val="24"/>
          <w:szCs w:val="24"/>
        </w:rPr>
        <w:t>to provide opportunities for those clients or staff who would like to engage in extra activities to provide awareness on their ends</w:t>
      </w:r>
      <w:r w:rsidR="00CA0B0A">
        <w:rPr>
          <w:rFonts w:ascii="Arial" w:hAnsi="Arial" w:cs="Arial"/>
          <w:bCs/>
          <w:sz w:val="24"/>
          <w:szCs w:val="24"/>
        </w:rPr>
        <w:t xml:space="preserve"> engaged in podcasts.  Which was last week and ended </w:t>
      </w:r>
      <w:r w:rsidR="00495964">
        <w:rPr>
          <w:rFonts w:ascii="Arial" w:hAnsi="Arial" w:cs="Arial"/>
          <w:bCs/>
          <w:sz w:val="24"/>
          <w:szCs w:val="24"/>
        </w:rPr>
        <w:t xml:space="preserve">in February. </w:t>
      </w:r>
      <w:r w:rsidR="00B46906">
        <w:rPr>
          <w:rFonts w:ascii="Arial" w:hAnsi="Arial" w:cs="Arial"/>
          <w:bCs/>
          <w:sz w:val="24"/>
          <w:szCs w:val="24"/>
        </w:rPr>
        <w:t>We’ll be doing another one this next week on this issue.  Hopefully</w:t>
      </w:r>
      <w:r w:rsidR="00C52EAD">
        <w:rPr>
          <w:rFonts w:ascii="Arial" w:hAnsi="Arial" w:cs="Arial"/>
          <w:bCs/>
          <w:sz w:val="24"/>
          <w:szCs w:val="24"/>
        </w:rPr>
        <w:t xml:space="preserve"> Alan or</w:t>
      </w:r>
      <w:r w:rsidR="00B46906">
        <w:rPr>
          <w:rFonts w:ascii="Arial" w:hAnsi="Arial" w:cs="Arial"/>
          <w:bCs/>
          <w:sz w:val="24"/>
          <w:szCs w:val="24"/>
        </w:rPr>
        <w:t xml:space="preserve"> I</w:t>
      </w:r>
      <w:r w:rsidR="00C52EAD">
        <w:rPr>
          <w:rFonts w:ascii="Arial" w:hAnsi="Arial" w:cs="Arial"/>
          <w:bCs/>
          <w:sz w:val="24"/>
          <w:szCs w:val="24"/>
        </w:rPr>
        <w:t xml:space="preserve">, will </w:t>
      </w:r>
      <w:r w:rsidR="00B46906">
        <w:rPr>
          <w:rFonts w:ascii="Arial" w:hAnsi="Arial" w:cs="Arial"/>
          <w:bCs/>
          <w:sz w:val="24"/>
          <w:szCs w:val="24"/>
        </w:rPr>
        <w:t xml:space="preserve">have an opportunity </w:t>
      </w:r>
      <w:r w:rsidR="00C52EAD">
        <w:rPr>
          <w:rFonts w:ascii="Arial" w:hAnsi="Arial" w:cs="Arial"/>
          <w:bCs/>
          <w:sz w:val="24"/>
          <w:szCs w:val="24"/>
        </w:rPr>
        <w:t xml:space="preserve">with KNPR later this month focused on sports wagering.  There will possible </w:t>
      </w:r>
      <w:r w:rsidR="00351AC2">
        <w:rPr>
          <w:rFonts w:ascii="Arial" w:hAnsi="Arial" w:cs="Arial"/>
          <w:bCs/>
          <w:sz w:val="24"/>
          <w:szCs w:val="24"/>
        </w:rPr>
        <w:t>two National AARP webinars that I will give</w:t>
      </w:r>
      <w:r w:rsidR="0023009B">
        <w:rPr>
          <w:rFonts w:ascii="Arial" w:hAnsi="Arial" w:cs="Arial"/>
          <w:bCs/>
          <w:sz w:val="24"/>
          <w:szCs w:val="24"/>
        </w:rPr>
        <w:t>.  The first one is on older adults and problem gambling and the other is older adults and problem gaming or video game awareness</w:t>
      </w:r>
      <w:r w:rsidR="006F356A">
        <w:rPr>
          <w:rFonts w:ascii="Arial" w:hAnsi="Arial" w:cs="Arial"/>
          <w:bCs/>
          <w:sz w:val="24"/>
          <w:szCs w:val="24"/>
        </w:rPr>
        <w:t xml:space="preserve">.  For older adults that may or may not get scheduled this month it may go into April a bit.  </w:t>
      </w:r>
      <w:r w:rsidR="00B71D83">
        <w:rPr>
          <w:rFonts w:ascii="Arial" w:hAnsi="Arial" w:cs="Arial"/>
          <w:bCs/>
          <w:sz w:val="24"/>
          <w:szCs w:val="24"/>
        </w:rPr>
        <w:t>I</w:t>
      </w:r>
      <w:r w:rsidR="006F356A">
        <w:rPr>
          <w:rFonts w:ascii="Arial" w:hAnsi="Arial" w:cs="Arial"/>
          <w:bCs/>
          <w:sz w:val="24"/>
          <w:szCs w:val="24"/>
        </w:rPr>
        <w:t>/m waiting to hear back on that.</w:t>
      </w:r>
      <w:r w:rsidR="00C44FFD">
        <w:rPr>
          <w:rFonts w:ascii="Arial" w:hAnsi="Arial" w:cs="Arial"/>
          <w:bCs/>
          <w:sz w:val="24"/>
          <w:szCs w:val="24"/>
        </w:rPr>
        <w:t xml:space="preserve"> </w:t>
      </w:r>
      <w:r w:rsidR="00B71D83">
        <w:rPr>
          <w:rFonts w:ascii="Arial" w:hAnsi="Arial" w:cs="Arial"/>
          <w:bCs/>
          <w:sz w:val="24"/>
          <w:szCs w:val="24"/>
        </w:rPr>
        <w:t>Ms. O’Hare add</w:t>
      </w:r>
      <w:r w:rsidR="0056795C">
        <w:rPr>
          <w:rFonts w:ascii="Arial" w:hAnsi="Arial" w:cs="Arial"/>
          <w:bCs/>
          <w:sz w:val="24"/>
          <w:szCs w:val="24"/>
        </w:rPr>
        <w:t>s</w:t>
      </w:r>
      <w:r w:rsidR="00B71D83">
        <w:rPr>
          <w:rFonts w:ascii="Arial" w:hAnsi="Arial" w:cs="Arial"/>
          <w:bCs/>
          <w:sz w:val="24"/>
          <w:szCs w:val="24"/>
        </w:rPr>
        <w:t xml:space="preserve"> that the one thing we are going to do during March is to promote the conference.  You’</w:t>
      </w:r>
      <w:r w:rsidR="008E6540">
        <w:rPr>
          <w:rFonts w:ascii="Arial" w:hAnsi="Arial" w:cs="Arial"/>
          <w:bCs/>
          <w:sz w:val="24"/>
          <w:szCs w:val="24"/>
        </w:rPr>
        <w:t xml:space="preserve">ll start to </w:t>
      </w:r>
      <w:r w:rsidR="00C75F3B">
        <w:rPr>
          <w:rFonts w:ascii="Arial" w:hAnsi="Arial" w:cs="Arial"/>
          <w:bCs/>
          <w:sz w:val="24"/>
          <w:szCs w:val="24"/>
        </w:rPr>
        <w:t>see</w:t>
      </w:r>
      <w:r w:rsidR="008E6540">
        <w:rPr>
          <w:rFonts w:ascii="Arial" w:hAnsi="Arial" w:cs="Arial"/>
          <w:bCs/>
          <w:sz w:val="24"/>
          <w:szCs w:val="24"/>
        </w:rPr>
        <w:t xml:space="preserve"> emails featuring speakers will be.  Keith White will be our opening keynote to fill us in on all things sports betting in</w:t>
      </w:r>
      <w:r w:rsidR="001C0104">
        <w:rPr>
          <w:rFonts w:ascii="Arial" w:hAnsi="Arial" w:cs="Arial"/>
          <w:bCs/>
          <w:sz w:val="24"/>
          <w:szCs w:val="24"/>
        </w:rPr>
        <w:t xml:space="preserve"> NFL etc.  </w:t>
      </w:r>
      <w:r w:rsidR="0056795C">
        <w:rPr>
          <w:rFonts w:ascii="Arial" w:hAnsi="Arial" w:cs="Arial"/>
          <w:bCs/>
          <w:sz w:val="24"/>
          <w:szCs w:val="24"/>
        </w:rPr>
        <w:t>We are getting good response</w:t>
      </w:r>
      <w:r w:rsidR="00AD3A7F">
        <w:rPr>
          <w:rFonts w:ascii="Arial" w:hAnsi="Arial" w:cs="Arial"/>
          <w:bCs/>
          <w:sz w:val="24"/>
          <w:szCs w:val="24"/>
        </w:rPr>
        <w:t>. The link will be open so please look for those emails.</w:t>
      </w:r>
      <w:r w:rsidR="004803FF">
        <w:rPr>
          <w:rFonts w:ascii="Arial" w:hAnsi="Arial" w:cs="Arial"/>
          <w:bCs/>
          <w:sz w:val="24"/>
          <w:szCs w:val="24"/>
        </w:rPr>
        <w:t xml:space="preserve">  Ms. Ward informs that </w:t>
      </w:r>
      <w:r w:rsidR="00600E74">
        <w:rPr>
          <w:rFonts w:ascii="Arial" w:hAnsi="Arial" w:cs="Arial"/>
          <w:bCs/>
          <w:sz w:val="24"/>
          <w:szCs w:val="24"/>
        </w:rPr>
        <w:t>we are presenting a live CEU webinar event on Monday, March 7</w:t>
      </w:r>
      <w:r w:rsidR="00600E74" w:rsidRPr="004A229A">
        <w:rPr>
          <w:rFonts w:ascii="Arial" w:hAnsi="Arial" w:cs="Arial"/>
          <w:bCs/>
          <w:sz w:val="24"/>
          <w:szCs w:val="24"/>
          <w:vertAlign w:val="superscript"/>
        </w:rPr>
        <w:t>th</w:t>
      </w:r>
      <w:r w:rsidR="004A229A">
        <w:rPr>
          <w:rFonts w:ascii="Arial" w:hAnsi="Arial" w:cs="Arial"/>
          <w:bCs/>
          <w:sz w:val="24"/>
          <w:szCs w:val="24"/>
        </w:rPr>
        <w:t xml:space="preserve"> that will be live streamed on Facebook for free.  It is from 9:00 AM to 10:00 AM</w:t>
      </w:r>
      <w:r w:rsidR="00225E47">
        <w:rPr>
          <w:rFonts w:ascii="Arial" w:hAnsi="Arial" w:cs="Arial"/>
          <w:bCs/>
          <w:sz w:val="24"/>
          <w:szCs w:val="24"/>
        </w:rPr>
        <w:t xml:space="preserve"> on screening for gambling problems </w:t>
      </w:r>
      <w:r w:rsidR="003E6BA4">
        <w:rPr>
          <w:rFonts w:ascii="Arial" w:hAnsi="Arial" w:cs="Arial"/>
          <w:bCs/>
          <w:sz w:val="24"/>
          <w:szCs w:val="24"/>
        </w:rPr>
        <w:t>that is</w:t>
      </w:r>
      <w:r w:rsidR="00225E47">
        <w:rPr>
          <w:rFonts w:ascii="Arial" w:hAnsi="Arial" w:cs="Arial"/>
          <w:bCs/>
          <w:sz w:val="24"/>
          <w:szCs w:val="24"/>
        </w:rPr>
        <w:t xml:space="preserve"> presented by </w:t>
      </w:r>
      <w:r w:rsidR="00A35B00">
        <w:rPr>
          <w:rFonts w:ascii="Arial" w:hAnsi="Arial" w:cs="Arial"/>
          <w:bCs/>
          <w:sz w:val="24"/>
          <w:szCs w:val="24"/>
        </w:rPr>
        <w:t xml:space="preserve">Jeff and Mark.   </w:t>
      </w:r>
    </w:p>
    <w:p w14:paraId="4DD75C35" w14:textId="77777777" w:rsidR="00D76A02" w:rsidRDefault="00D76A02" w:rsidP="00041CFD">
      <w:pPr>
        <w:widowControl w:val="0"/>
        <w:spacing w:after="0" w:line="240" w:lineRule="auto"/>
        <w:ind w:left="360"/>
        <w:rPr>
          <w:rFonts w:ascii="Arial" w:hAnsi="Arial" w:cs="Arial"/>
          <w:bCs/>
          <w:sz w:val="24"/>
          <w:szCs w:val="24"/>
        </w:rPr>
      </w:pPr>
    </w:p>
    <w:p w14:paraId="470E790C" w14:textId="77777777" w:rsidR="00D76A02" w:rsidRDefault="004370E3" w:rsidP="00041CFD">
      <w:pPr>
        <w:widowControl w:val="0"/>
        <w:spacing w:after="0" w:line="240" w:lineRule="auto"/>
        <w:ind w:left="360"/>
        <w:rPr>
          <w:rFonts w:ascii="Arial" w:hAnsi="Arial" w:cs="Arial"/>
          <w:bCs/>
          <w:sz w:val="24"/>
          <w:szCs w:val="24"/>
        </w:rPr>
      </w:pPr>
      <w:r>
        <w:rPr>
          <w:rFonts w:ascii="Arial" w:hAnsi="Arial" w:cs="Arial"/>
          <w:bCs/>
          <w:sz w:val="24"/>
          <w:szCs w:val="24"/>
        </w:rPr>
        <w:t xml:space="preserve">Ms. </w:t>
      </w:r>
      <w:r w:rsidR="00A72E47">
        <w:rPr>
          <w:rFonts w:ascii="Arial" w:hAnsi="Arial" w:cs="Arial"/>
          <w:bCs/>
          <w:sz w:val="24"/>
          <w:szCs w:val="24"/>
        </w:rPr>
        <w:t>Goodman states</w:t>
      </w:r>
      <w:r>
        <w:rPr>
          <w:rFonts w:ascii="Arial" w:hAnsi="Arial" w:cs="Arial"/>
          <w:bCs/>
          <w:sz w:val="24"/>
          <w:szCs w:val="24"/>
        </w:rPr>
        <w:t xml:space="preserve"> that we kicked of the month</w:t>
      </w:r>
      <w:r w:rsidR="00964341">
        <w:rPr>
          <w:rFonts w:ascii="Arial" w:hAnsi="Arial" w:cs="Arial"/>
          <w:bCs/>
          <w:sz w:val="24"/>
          <w:szCs w:val="24"/>
        </w:rPr>
        <w:t xml:space="preserve"> with a </w:t>
      </w:r>
      <w:r w:rsidR="00116002">
        <w:rPr>
          <w:rFonts w:ascii="Arial" w:hAnsi="Arial" w:cs="Arial"/>
          <w:bCs/>
          <w:sz w:val="24"/>
          <w:szCs w:val="24"/>
        </w:rPr>
        <w:t>fun</w:t>
      </w:r>
      <w:r w:rsidR="00964341">
        <w:rPr>
          <w:rFonts w:ascii="Arial" w:hAnsi="Arial" w:cs="Arial"/>
          <w:bCs/>
          <w:sz w:val="24"/>
          <w:szCs w:val="24"/>
        </w:rPr>
        <w:t xml:space="preserve"> </w:t>
      </w:r>
      <w:r w:rsidR="00A72E47">
        <w:rPr>
          <w:rFonts w:ascii="Arial" w:hAnsi="Arial" w:cs="Arial"/>
          <w:bCs/>
          <w:sz w:val="24"/>
          <w:szCs w:val="24"/>
        </w:rPr>
        <w:t>event.  We</w:t>
      </w:r>
      <w:r w:rsidR="00964341">
        <w:rPr>
          <w:rFonts w:ascii="Arial" w:hAnsi="Arial" w:cs="Arial"/>
          <w:bCs/>
          <w:sz w:val="24"/>
          <w:szCs w:val="24"/>
        </w:rPr>
        <w:t xml:space="preserve"> had a lot of alumni come in and </w:t>
      </w:r>
      <w:r w:rsidR="00EB2136">
        <w:rPr>
          <w:rFonts w:ascii="Arial" w:hAnsi="Arial" w:cs="Arial"/>
          <w:bCs/>
          <w:sz w:val="24"/>
          <w:szCs w:val="24"/>
        </w:rPr>
        <w:t xml:space="preserve">we did what we do when we go through our whole program is our clients will tell their life story.  </w:t>
      </w:r>
      <w:r w:rsidR="00A72E47">
        <w:rPr>
          <w:rFonts w:ascii="Arial" w:hAnsi="Arial" w:cs="Arial"/>
          <w:bCs/>
          <w:sz w:val="24"/>
          <w:szCs w:val="24"/>
        </w:rPr>
        <w:t>It can be emotional because people have experienced so much.  We had our Clinical Director tell her life story</w:t>
      </w:r>
      <w:r w:rsidR="00EF40C2">
        <w:rPr>
          <w:rFonts w:ascii="Arial" w:hAnsi="Arial" w:cs="Arial"/>
          <w:bCs/>
          <w:sz w:val="24"/>
          <w:szCs w:val="24"/>
        </w:rPr>
        <w:t>.  Her life story was so incredible</w:t>
      </w:r>
      <w:r w:rsidR="00D23912">
        <w:rPr>
          <w:rFonts w:ascii="Arial" w:hAnsi="Arial" w:cs="Arial"/>
          <w:bCs/>
          <w:sz w:val="24"/>
          <w:szCs w:val="24"/>
        </w:rPr>
        <w:t xml:space="preserve">.  It was a </w:t>
      </w:r>
      <w:r w:rsidR="001D4C9D">
        <w:rPr>
          <w:rFonts w:ascii="Arial" w:hAnsi="Arial" w:cs="Arial"/>
          <w:bCs/>
          <w:sz w:val="24"/>
          <w:szCs w:val="24"/>
        </w:rPr>
        <w:t>beautiful</w:t>
      </w:r>
      <w:r w:rsidR="00D23912">
        <w:rPr>
          <w:rFonts w:ascii="Arial" w:hAnsi="Arial" w:cs="Arial"/>
          <w:bCs/>
          <w:sz w:val="24"/>
          <w:szCs w:val="24"/>
        </w:rPr>
        <w:t xml:space="preserve"> an</w:t>
      </w:r>
      <w:r w:rsidR="001D4C9D">
        <w:rPr>
          <w:rFonts w:ascii="Arial" w:hAnsi="Arial" w:cs="Arial"/>
          <w:bCs/>
          <w:sz w:val="24"/>
          <w:szCs w:val="24"/>
        </w:rPr>
        <w:t>d</w:t>
      </w:r>
      <w:r w:rsidR="00D23912">
        <w:rPr>
          <w:rFonts w:ascii="Arial" w:hAnsi="Arial" w:cs="Arial"/>
          <w:bCs/>
          <w:sz w:val="24"/>
          <w:szCs w:val="24"/>
        </w:rPr>
        <w:t xml:space="preserve"> moving event.  We had 2 local news </w:t>
      </w:r>
      <w:r w:rsidR="001D4C9D">
        <w:rPr>
          <w:rFonts w:ascii="Arial" w:hAnsi="Arial" w:cs="Arial"/>
          <w:bCs/>
          <w:sz w:val="24"/>
          <w:szCs w:val="24"/>
        </w:rPr>
        <w:t>interviews</w:t>
      </w:r>
      <w:r w:rsidR="00D23912">
        <w:rPr>
          <w:rFonts w:ascii="Arial" w:hAnsi="Arial" w:cs="Arial"/>
          <w:bCs/>
          <w:sz w:val="24"/>
          <w:szCs w:val="24"/>
        </w:rPr>
        <w:t xml:space="preserve"> with local TV</w:t>
      </w:r>
      <w:r w:rsidR="001D4C9D">
        <w:rPr>
          <w:rFonts w:ascii="Arial" w:hAnsi="Arial" w:cs="Arial"/>
          <w:bCs/>
          <w:sz w:val="24"/>
          <w:szCs w:val="24"/>
        </w:rPr>
        <w:t>.</w:t>
      </w:r>
      <w:r w:rsidR="00A35B00">
        <w:rPr>
          <w:rFonts w:ascii="Arial" w:hAnsi="Arial" w:cs="Arial"/>
          <w:bCs/>
          <w:sz w:val="24"/>
          <w:szCs w:val="24"/>
        </w:rPr>
        <w:t xml:space="preserve"> </w:t>
      </w:r>
      <w:r w:rsidR="001D4C9D">
        <w:rPr>
          <w:rFonts w:ascii="Arial" w:hAnsi="Arial" w:cs="Arial"/>
          <w:bCs/>
          <w:sz w:val="24"/>
          <w:szCs w:val="24"/>
        </w:rPr>
        <w:t>I am running a d ad campaign</w:t>
      </w:r>
      <w:r w:rsidR="00D34F42">
        <w:rPr>
          <w:rFonts w:ascii="Arial" w:hAnsi="Arial" w:cs="Arial"/>
          <w:bCs/>
          <w:sz w:val="24"/>
          <w:szCs w:val="24"/>
        </w:rPr>
        <w:t xml:space="preserve"> using some of the people that I kno</w:t>
      </w:r>
      <w:r w:rsidR="00A91C0D">
        <w:rPr>
          <w:rFonts w:ascii="Arial" w:hAnsi="Arial" w:cs="Arial"/>
          <w:bCs/>
          <w:sz w:val="24"/>
          <w:szCs w:val="24"/>
        </w:rPr>
        <w:t>w and got super bonused.  I spen</w:t>
      </w:r>
      <w:r w:rsidR="00901DEB">
        <w:rPr>
          <w:rFonts w:ascii="Arial" w:hAnsi="Arial" w:cs="Arial"/>
          <w:bCs/>
          <w:sz w:val="24"/>
          <w:szCs w:val="24"/>
        </w:rPr>
        <w:t xml:space="preserve">t what money I could with this.  I can get reimbursed and then I asked for a lot of extra free advertising.  </w:t>
      </w:r>
      <w:r w:rsidR="00E73B76">
        <w:rPr>
          <w:rFonts w:ascii="Arial" w:hAnsi="Arial" w:cs="Arial"/>
          <w:bCs/>
          <w:sz w:val="24"/>
          <w:szCs w:val="24"/>
        </w:rPr>
        <w:t xml:space="preserve">We will </w:t>
      </w:r>
      <w:r w:rsidR="00EF46A5">
        <w:rPr>
          <w:rFonts w:ascii="Arial" w:hAnsi="Arial" w:cs="Arial"/>
          <w:bCs/>
          <w:sz w:val="24"/>
          <w:szCs w:val="24"/>
        </w:rPr>
        <w:t>be putting</w:t>
      </w:r>
      <w:r w:rsidR="00E73B76">
        <w:rPr>
          <w:rFonts w:ascii="Arial" w:hAnsi="Arial" w:cs="Arial"/>
          <w:bCs/>
          <w:sz w:val="24"/>
          <w:szCs w:val="24"/>
        </w:rPr>
        <w:t xml:space="preserve"> some ads out for </w:t>
      </w:r>
      <w:r w:rsidR="001B1757">
        <w:rPr>
          <w:rFonts w:ascii="Arial" w:hAnsi="Arial" w:cs="Arial"/>
          <w:bCs/>
          <w:sz w:val="24"/>
          <w:szCs w:val="24"/>
        </w:rPr>
        <w:t>S</w:t>
      </w:r>
      <w:r w:rsidR="00E73B76">
        <w:rPr>
          <w:rFonts w:ascii="Arial" w:hAnsi="Arial" w:cs="Arial"/>
          <w:bCs/>
          <w:sz w:val="24"/>
          <w:szCs w:val="24"/>
        </w:rPr>
        <w:t>wee</w:t>
      </w:r>
      <w:r w:rsidR="001B1757">
        <w:rPr>
          <w:rFonts w:ascii="Arial" w:hAnsi="Arial" w:cs="Arial"/>
          <w:bCs/>
          <w:sz w:val="24"/>
          <w:szCs w:val="24"/>
        </w:rPr>
        <w:t>t</w:t>
      </w:r>
      <w:r w:rsidR="00E73B76">
        <w:rPr>
          <w:rFonts w:ascii="Arial" w:hAnsi="Arial" w:cs="Arial"/>
          <w:bCs/>
          <w:sz w:val="24"/>
          <w:szCs w:val="24"/>
        </w:rPr>
        <w:t xml:space="preserve"> 16 for March Madness</w:t>
      </w:r>
      <w:r w:rsidR="001B1757">
        <w:rPr>
          <w:rFonts w:ascii="Arial" w:hAnsi="Arial" w:cs="Arial"/>
          <w:bCs/>
          <w:sz w:val="24"/>
          <w:szCs w:val="24"/>
        </w:rPr>
        <w:t xml:space="preserve">.  </w:t>
      </w:r>
      <w:r w:rsidR="00C533F3">
        <w:rPr>
          <w:rFonts w:ascii="Arial" w:hAnsi="Arial" w:cs="Arial"/>
          <w:bCs/>
          <w:sz w:val="24"/>
          <w:szCs w:val="24"/>
        </w:rPr>
        <w:t xml:space="preserve">I asked that the ad </w:t>
      </w:r>
      <w:r w:rsidR="00EF46A5">
        <w:rPr>
          <w:rFonts w:ascii="Arial" w:hAnsi="Arial" w:cs="Arial"/>
          <w:bCs/>
          <w:sz w:val="24"/>
          <w:szCs w:val="24"/>
        </w:rPr>
        <w:t>runs</w:t>
      </w:r>
      <w:r w:rsidR="00C533F3">
        <w:rPr>
          <w:rFonts w:ascii="Arial" w:hAnsi="Arial" w:cs="Arial"/>
          <w:bCs/>
          <w:sz w:val="24"/>
          <w:szCs w:val="24"/>
        </w:rPr>
        <w:t xml:space="preserve"> with that same time </w:t>
      </w:r>
      <w:r w:rsidR="00EF46A5">
        <w:rPr>
          <w:rFonts w:ascii="Arial" w:hAnsi="Arial" w:cs="Arial"/>
          <w:bCs/>
          <w:sz w:val="24"/>
          <w:szCs w:val="24"/>
        </w:rPr>
        <w:t>periods</w:t>
      </w:r>
      <w:r w:rsidR="00C533F3">
        <w:rPr>
          <w:rFonts w:ascii="Arial" w:hAnsi="Arial" w:cs="Arial"/>
          <w:bCs/>
          <w:sz w:val="24"/>
          <w:szCs w:val="24"/>
        </w:rPr>
        <w:t xml:space="preserve"> so people can get help</w:t>
      </w:r>
      <w:r w:rsidR="00EF46A5">
        <w:rPr>
          <w:rFonts w:ascii="Arial" w:hAnsi="Arial" w:cs="Arial"/>
          <w:bCs/>
          <w:sz w:val="24"/>
          <w:szCs w:val="24"/>
        </w:rPr>
        <w:t xml:space="preserve">.  We’ve updated our social media on </w:t>
      </w:r>
      <w:r w:rsidR="002D13AC">
        <w:rPr>
          <w:rFonts w:ascii="Arial" w:hAnsi="Arial" w:cs="Arial"/>
          <w:bCs/>
          <w:sz w:val="24"/>
          <w:szCs w:val="24"/>
        </w:rPr>
        <w:t xml:space="preserve">problem gambling awareness month.  We’re doing </w:t>
      </w:r>
      <w:r w:rsidR="002D13AC">
        <w:rPr>
          <w:rFonts w:ascii="Arial" w:hAnsi="Arial" w:cs="Arial"/>
          <w:bCs/>
          <w:sz w:val="24"/>
          <w:szCs w:val="24"/>
        </w:rPr>
        <w:lastRenderedPageBreak/>
        <w:t>our positive commentary from our clients.  Apparently 97.8</w:t>
      </w:r>
      <w:r w:rsidR="00D11499">
        <w:rPr>
          <w:rFonts w:ascii="Arial" w:hAnsi="Arial" w:cs="Arial"/>
          <w:bCs/>
          <w:sz w:val="24"/>
          <w:szCs w:val="24"/>
        </w:rPr>
        <w:t xml:space="preserve">% of our clients recommended our program and we are putting those positive comments on our social media outlets.  </w:t>
      </w:r>
      <w:r w:rsidR="00382312">
        <w:rPr>
          <w:rFonts w:ascii="Arial" w:hAnsi="Arial" w:cs="Arial"/>
          <w:bCs/>
          <w:sz w:val="24"/>
          <w:szCs w:val="24"/>
        </w:rPr>
        <w:t xml:space="preserve">We are also adding the gambling screening </w:t>
      </w:r>
      <w:r w:rsidR="00B00AB7">
        <w:rPr>
          <w:rFonts w:ascii="Arial" w:hAnsi="Arial" w:cs="Arial"/>
          <w:bCs/>
          <w:sz w:val="24"/>
          <w:szCs w:val="24"/>
        </w:rPr>
        <w:t>questionnaires</w:t>
      </w:r>
      <w:r w:rsidR="00382312">
        <w:rPr>
          <w:rFonts w:ascii="Arial" w:hAnsi="Arial" w:cs="Arial"/>
          <w:bCs/>
          <w:sz w:val="24"/>
          <w:szCs w:val="24"/>
        </w:rPr>
        <w:t>.  The questionnaire has three questions</w:t>
      </w:r>
      <w:r w:rsidR="00B00AB7">
        <w:rPr>
          <w:rFonts w:ascii="Arial" w:hAnsi="Arial" w:cs="Arial"/>
          <w:bCs/>
          <w:sz w:val="24"/>
          <w:szCs w:val="24"/>
        </w:rPr>
        <w:t xml:space="preserve"> on the website.  </w:t>
      </w:r>
    </w:p>
    <w:p w14:paraId="5E8E703F" w14:textId="77777777" w:rsidR="00D76A02" w:rsidRDefault="00D76A02" w:rsidP="00041CFD">
      <w:pPr>
        <w:widowControl w:val="0"/>
        <w:spacing w:after="0" w:line="240" w:lineRule="auto"/>
        <w:ind w:left="360"/>
        <w:rPr>
          <w:rFonts w:ascii="Arial" w:hAnsi="Arial" w:cs="Arial"/>
          <w:bCs/>
          <w:sz w:val="24"/>
          <w:szCs w:val="24"/>
        </w:rPr>
      </w:pPr>
    </w:p>
    <w:p w14:paraId="3B21DC72" w14:textId="35694802" w:rsidR="00D76A02" w:rsidRDefault="00B00AB7" w:rsidP="00041CFD">
      <w:pPr>
        <w:widowControl w:val="0"/>
        <w:spacing w:after="0" w:line="240" w:lineRule="auto"/>
        <w:ind w:left="360"/>
        <w:rPr>
          <w:rFonts w:ascii="Arial" w:hAnsi="Arial" w:cs="Arial"/>
          <w:bCs/>
          <w:sz w:val="24"/>
          <w:szCs w:val="24"/>
        </w:rPr>
      </w:pPr>
      <w:r>
        <w:rPr>
          <w:rFonts w:ascii="Arial" w:hAnsi="Arial" w:cs="Arial"/>
          <w:bCs/>
          <w:sz w:val="24"/>
          <w:szCs w:val="24"/>
        </w:rPr>
        <w:t>Mr. Ott</w:t>
      </w:r>
      <w:r w:rsidR="00100B30">
        <w:rPr>
          <w:rFonts w:ascii="Arial" w:hAnsi="Arial" w:cs="Arial"/>
          <w:bCs/>
          <w:sz w:val="24"/>
          <w:szCs w:val="24"/>
        </w:rPr>
        <w:t xml:space="preserve"> </w:t>
      </w:r>
      <w:r w:rsidR="00461BE6">
        <w:rPr>
          <w:rFonts w:ascii="Arial" w:hAnsi="Arial" w:cs="Arial"/>
          <w:bCs/>
          <w:sz w:val="24"/>
          <w:szCs w:val="24"/>
        </w:rPr>
        <w:t>shares that with the rebranding and the opening of BP</w:t>
      </w:r>
      <w:r w:rsidR="007C6BD2">
        <w:rPr>
          <w:rFonts w:ascii="Arial" w:hAnsi="Arial" w:cs="Arial"/>
          <w:bCs/>
          <w:sz w:val="24"/>
          <w:szCs w:val="24"/>
        </w:rPr>
        <w:t xml:space="preserve">GC we’ve spent a lot of </w:t>
      </w:r>
      <w:r w:rsidR="008A7EC2">
        <w:rPr>
          <w:rFonts w:ascii="Arial" w:hAnsi="Arial" w:cs="Arial"/>
          <w:bCs/>
          <w:sz w:val="24"/>
          <w:szCs w:val="24"/>
        </w:rPr>
        <w:t xml:space="preserve">money on promotional materials.  </w:t>
      </w:r>
      <w:r w:rsidR="00062876">
        <w:rPr>
          <w:rFonts w:ascii="Arial" w:hAnsi="Arial" w:cs="Arial"/>
          <w:bCs/>
          <w:sz w:val="24"/>
          <w:szCs w:val="24"/>
        </w:rPr>
        <w:t>We’re going to put boots on the ground.  They’re going to get out to a lot of our local casinos with a lot of th</w:t>
      </w:r>
      <w:r w:rsidR="001C61D4">
        <w:rPr>
          <w:rFonts w:ascii="Arial" w:hAnsi="Arial" w:cs="Arial"/>
          <w:bCs/>
          <w:sz w:val="24"/>
          <w:szCs w:val="24"/>
        </w:rPr>
        <w:t xml:space="preserve">is new promotional material setting </w:t>
      </w:r>
      <w:r w:rsidR="00900B53">
        <w:rPr>
          <w:rFonts w:ascii="Arial" w:hAnsi="Arial" w:cs="Arial"/>
          <w:bCs/>
          <w:sz w:val="24"/>
          <w:szCs w:val="24"/>
        </w:rPr>
        <w:t>up tabl</w:t>
      </w:r>
      <w:r w:rsidR="00C37425">
        <w:rPr>
          <w:rFonts w:ascii="Arial" w:hAnsi="Arial" w:cs="Arial"/>
          <w:bCs/>
          <w:sz w:val="24"/>
          <w:szCs w:val="24"/>
        </w:rPr>
        <w:t xml:space="preserve">es and just reaching out to people in the community that way.  I also secured </w:t>
      </w:r>
      <w:hyperlink r:id="rId10" w:history="1">
        <w:r w:rsidR="00E136FF" w:rsidRPr="00E136FF">
          <w:rPr>
            <w:rStyle w:val="Hyperlink"/>
            <w:rFonts w:ascii="Arial" w:hAnsi="Arial" w:cs="Arial"/>
            <w:bCs/>
            <w:sz w:val="24"/>
            <w:szCs w:val="24"/>
          </w:rPr>
          <w:t>bristleconeproblemgamblingcenter.org</w:t>
        </w:r>
      </w:hyperlink>
      <w:r w:rsidR="00A439D5">
        <w:rPr>
          <w:rFonts w:ascii="Arial" w:hAnsi="Arial" w:cs="Arial"/>
          <w:bCs/>
          <w:sz w:val="24"/>
          <w:szCs w:val="24"/>
        </w:rPr>
        <w:t>.</w:t>
      </w:r>
      <w:r w:rsidR="00F52749">
        <w:rPr>
          <w:rFonts w:ascii="Arial" w:hAnsi="Arial" w:cs="Arial"/>
          <w:bCs/>
          <w:sz w:val="24"/>
          <w:szCs w:val="24"/>
        </w:rPr>
        <w:t xml:space="preserve">  We’re rapidly working on have a gambling specific website for </w:t>
      </w:r>
      <w:r w:rsidR="00F732F2">
        <w:rPr>
          <w:rFonts w:ascii="Arial" w:hAnsi="Arial" w:cs="Arial"/>
          <w:bCs/>
          <w:sz w:val="24"/>
          <w:szCs w:val="24"/>
        </w:rPr>
        <w:t>B</w:t>
      </w:r>
      <w:r w:rsidR="00BC7AEF">
        <w:rPr>
          <w:rFonts w:ascii="Arial" w:hAnsi="Arial" w:cs="Arial"/>
          <w:bCs/>
          <w:sz w:val="24"/>
          <w:szCs w:val="24"/>
        </w:rPr>
        <w:t xml:space="preserve">PGC so </w:t>
      </w:r>
      <w:r w:rsidR="00ED3A2E">
        <w:rPr>
          <w:rFonts w:ascii="Arial" w:hAnsi="Arial" w:cs="Arial"/>
          <w:bCs/>
          <w:sz w:val="24"/>
          <w:szCs w:val="24"/>
        </w:rPr>
        <w:t xml:space="preserve">we can place higher in search.  </w:t>
      </w:r>
      <w:r w:rsidR="00587326">
        <w:rPr>
          <w:rFonts w:ascii="Arial" w:hAnsi="Arial" w:cs="Arial"/>
          <w:bCs/>
          <w:sz w:val="24"/>
          <w:szCs w:val="24"/>
        </w:rPr>
        <w:t xml:space="preserve">It will be able to focus specifically on gambling with our </w:t>
      </w:r>
      <w:r w:rsidR="008B3BA6">
        <w:rPr>
          <w:rFonts w:ascii="Arial" w:hAnsi="Arial" w:cs="Arial"/>
          <w:bCs/>
          <w:sz w:val="24"/>
          <w:szCs w:val="24"/>
        </w:rPr>
        <w:t>new promotional website</w:t>
      </w:r>
      <w:r w:rsidR="00951462">
        <w:rPr>
          <w:rFonts w:ascii="Arial" w:hAnsi="Arial" w:cs="Arial"/>
          <w:bCs/>
          <w:sz w:val="24"/>
          <w:szCs w:val="24"/>
        </w:rPr>
        <w:t xml:space="preserve">. </w:t>
      </w:r>
      <w:r w:rsidR="004E0519">
        <w:rPr>
          <w:rFonts w:ascii="Arial" w:hAnsi="Arial" w:cs="Arial"/>
          <w:bCs/>
          <w:sz w:val="24"/>
          <w:szCs w:val="24"/>
        </w:rPr>
        <w:t>B</w:t>
      </w:r>
      <w:r w:rsidR="00F84377">
        <w:rPr>
          <w:rFonts w:ascii="Arial" w:hAnsi="Arial" w:cs="Arial"/>
          <w:bCs/>
          <w:sz w:val="24"/>
          <w:szCs w:val="24"/>
        </w:rPr>
        <w:t>P</w:t>
      </w:r>
      <w:r w:rsidR="00E136FF">
        <w:rPr>
          <w:rFonts w:ascii="Arial" w:hAnsi="Arial" w:cs="Arial"/>
          <w:bCs/>
          <w:sz w:val="24"/>
          <w:szCs w:val="24"/>
        </w:rPr>
        <w:t xml:space="preserve">GC is going to make a big </w:t>
      </w:r>
      <w:r w:rsidR="0025360A">
        <w:rPr>
          <w:rFonts w:ascii="Arial" w:hAnsi="Arial" w:cs="Arial"/>
          <w:bCs/>
          <w:sz w:val="24"/>
          <w:szCs w:val="24"/>
        </w:rPr>
        <w:t xml:space="preserve">impact.  </w:t>
      </w:r>
    </w:p>
    <w:p w14:paraId="76136E0F" w14:textId="77777777" w:rsidR="00D76A02" w:rsidRDefault="00D76A02" w:rsidP="00041CFD">
      <w:pPr>
        <w:widowControl w:val="0"/>
        <w:spacing w:after="0" w:line="240" w:lineRule="auto"/>
        <w:ind w:left="360"/>
        <w:rPr>
          <w:rFonts w:ascii="Arial" w:hAnsi="Arial" w:cs="Arial"/>
          <w:bCs/>
          <w:sz w:val="24"/>
          <w:szCs w:val="24"/>
        </w:rPr>
      </w:pPr>
    </w:p>
    <w:p w14:paraId="530B1335" w14:textId="1429DB1B" w:rsidR="00D76A02" w:rsidRDefault="0025360A" w:rsidP="00041CFD">
      <w:pPr>
        <w:widowControl w:val="0"/>
        <w:spacing w:after="0" w:line="240" w:lineRule="auto"/>
        <w:ind w:left="360"/>
        <w:rPr>
          <w:rFonts w:ascii="Arial" w:hAnsi="Arial" w:cs="Arial"/>
          <w:bCs/>
          <w:sz w:val="24"/>
          <w:szCs w:val="24"/>
        </w:rPr>
      </w:pPr>
      <w:r>
        <w:rPr>
          <w:rFonts w:ascii="Arial" w:hAnsi="Arial" w:cs="Arial"/>
          <w:bCs/>
          <w:sz w:val="24"/>
          <w:szCs w:val="24"/>
        </w:rPr>
        <w:t>Mr. Hartwell</w:t>
      </w:r>
      <w:r w:rsidR="00973107">
        <w:rPr>
          <w:rFonts w:ascii="Arial" w:hAnsi="Arial" w:cs="Arial"/>
          <w:bCs/>
          <w:sz w:val="24"/>
          <w:szCs w:val="24"/>
        </w:rPr>
        <w:t xml:space="preserve"> states that this is not strictly Problem </w:t>
      </w:r>
      <w:r w:rsidR="004E0519">
        <w:rPr>
          <w:rFonts w:ascii="Arial" w:hAnsi="Arial" w:cs="Arial"/>
          <w:bCs/>
          <w:sz w:val="24"/>
          <w:szCs w:val="24"/>
        </w:rPr>
        <w:t>G</w:t>
      </w:r>
      <w:r w:rsidR="00973107">
        <w:rPr>
          <w:rFonts w:ascii="Arial" w:hAnsi="Arial" w:cs="Arial"/>
          <w:bCs/>
          <w:sz w:val="24"/>
          <w:szCs w:val="24"/>
        </w:rPr>
        <w:t>ambling Awareness Month</w:t>
      </w:r>
      <w:r w:rsidR="00DF0A28">
        <w:rPr>
          <w:rFonts w:ascii="Arial" w:hAnsi="Arial" w:cs="Arial"/>
          <w:bCs/>
          <w:sz w:val="24"/>
          <w:szCs w:val="24"/>
        </w:rPr>
        <w:t xml:space="preserve"> </w:t>
      </w:r>
      <w:r w:rsidR="002F3CE7">
        <w:rPr>
          <w:rFonts w:ascii="Arial" w:hAnsi="Arial" w:cs="Arial"/>
          <w:bCs/>
          <w:sz w:val="24"/>
          <w:szCs w:val="24"/>
        </w:rPr>
        <w:t xml:space="preserve">related is </w:t>
      </w:r>
      <w:r w:rsidR="00970D92">
        <w:rPr>
          <w:rFonts w:ascii="Arial" w:hAnsi="Arial" w:cs="Arial"/>
          <w:bCs/>
          <w:sz w:val="24"/>
          <w:szCs w:val="24"/>
        </w:rPr>
        <w:t>a presentation</w:t>
      </w:r>
      <w:r w:rsidR="002F3CE7">
        <w:rPr>
          <w:rFonts w:ascii="Arial" w:hAnsi="Arial" w:cs="Arial"/>
          <w:bCs/>
          <w:sz w:val="24"/>
          <w:szCs w:val="24"/>
        </w:rPr>
        <w:t xml:space="preserve"> that I’ll be giving </w:t>
      </w:r>
      <w:r w:rsidR="008A4DAA">
        <w:rPr>
          <w:rFonts w:ascii="Arial" w:hAnsi="Arial" w:cs="Arial"/>
          <w:bCs/>
          <w:sz w:val="24"/>
          <w:szCs w:val="24"/>
        </w:rPr>
        <w:t>later</w:t>
      </w:r>
      <w:r w:rsidR="002F3CE7">
        <w:rPr>
          <w:rFonts w:ascii="Arial" w:hAnsi="Arial" w:cs="Arial"/>
          <w:bCs/>
          <w:sz w:val="24"/>
          <w:szCs w:val="24"/>
        </w:rPr>
        <w:t xml:space="preserve"> </w:t>
      </w:r>
      <w:r w:rsidR="00D376CB">
        <w:rPr>
          <w:rFonts w:ascii="Arial" w:hAnsi="Arial" w:cs="Arial"/>
          <w:bCs/>
          <w:sz w:val="24"/>
          <w:szCs w:val="24"/>
        </w:rPr>
        <w:t>in the month, March 23</w:t>
      </w:r>
      <w:r w:rsidR="00D376CB" w:rsidRPr="00D376CB">
        <w:rPr>
          <w:rFonts w:ascii="Arial" w:hAnsi="Arial" w:cs="Arial"/>
          <w:bCs/>
          <w:sz w:val="24"/>
          <w:szCs w:val="24"/>
          <w:vertAlign w:val="superscript"/>
        </w:rPr>
        <w:t>rd</w:t>
      </w:r>
      <w:r w:rsidR="00D376CB">
        <w:rPr>
          <w:rFonts w:ascii="Arial" w:hAnsi="Arial" w:cs="Arial"/>
          <w:bCs/>
          <w:sz w:val="24"/>
          <w:szCs w:val="24"/>
        </w:rPr>
        <w:t>.  Native American Cultural Competency for behavioral health providers in rural communities</w:t>
      </w:r>
      <w:r w:rsidR="00970D92">
        <w:rPr>
          <w:rFonts w:ascii="Arial" w:hAnsi="Arial" w:cs="Arial"/>
          <w:bCs/>
          <w:sz w:val="24"/>
          <w:szCs w:val="24"/>
        </w:rPr>
        <w:t xml:space="preserve"> that will be offered through CASAT.</w:t>
      </w:r>
      <w:r w:rsidR="000B3C8A">
        <w:rPr>
          <w:rFonts w:ascii="Arial" w:hAnsi="Arial" w:cs="Arial"/>
          <w:bCs/>
          <w:sz w:val="24"/>
          <w:szCs w:val="24"/>
        </w:rPr>
        <w:t xml:space="preserve">  I will be co</w:t>
      </w:r>
      <w:r w:rsidR="0097268B">
        <w:rPr>
          <w:rFonts w:ascii="Arial" w:hAnsi="Arial" w:cs="Arial"/>
          <w:bCs/>
          <w:sz w:val="24"/>
          <w:szCs w:val="24"/>
        </w:rPr>
        <w:t>-</w:t>
      </w:r>
      <w:r w:rsidR="000B3C8A">
        <w:rPr>
          <w:rFonts w:ascii="Arial" w:hAnsi="Arial" w:cs="Arial"/>
          <w:bCs/>
          <w:sz w:val="24"/>
          <w:szCs w:val="24"/>
        </w:rPr>
        <w:t>leading that with</w:t>
      </w:r>
      <w:r w:rsidR="00970D92">
        <w:rPr>
          <w:rFonts w:ascii="Arial" w:hAnsi="Arial" w:cs="Arial"/>
          <w:bCs/>
          <w:sz w:val="24"/>
          <w:szCs w:val="24"/>
        </w:rPr>
        <w:t xml:space="preserve">  </w:t>
      </w:r>
      <w:r w:rsidR="00AD2914">
        <w:rPr>
          <w:rFonts w:ascii="Arial" w:hAnsi="Arial" w:cs="Arial"/>
          <w:bCs/>
          <w:sz w:val="24"/>
          <w:szCs w:val="24"/>
        </w:rPr>
        <w:t>Dr. Deborah Harry who is at UNR and is with the Pyramid Lake Paiute</w:t>
      </w:r>
      <w:r w:rsidR="000B3C8A">
        <w:rPr>
          <w:rFonts w:ascii="Arial" w:hAnsi="Arial" w:cs="Arial"/>
          <w:bCs/>
          <w:sz w:val="24"/>
          <w:szCs w:val="24"/>
        </w:rPr>
        <w:t>.</w:t>
      </w:r>
      <w:r w:rsidR="00DF0A28">
        <w:rPr>
          <w:rFonts w:ascii="Arial" w:hAnsi="Arial" w:cs="Arial"/>
          <w:bCs/>
          <w:sz w:val="24"/>
          <w:szCs w:val="24"/>
        </w:rPr>
        <w:t xml:space="preserve"> </w:t>
      </w:r>
      <w:r w:rsidR="000B3C8A">
        <w:rPr>
          <w:rFonts w:ascii="Arial" w:hAnsi="Arial" w:cs="Arial"/>
          <w:bCs/>
          <w:sz w:val="24"/>
          <w:szCs w:val="24"/>
        </w:rPr>
        <w:t>A tr</w:t>
      </w:r>
      <w:r w:rsidR="00AB498B">
        <w:rPr>
          <w:rFonts w:ascii="Arial" w:hAnsi="Arial" w:cs="Arial"/>
          <w:bCs/>
          <w:sz w:val="24"/>
          <w:szCs w:val="24"/>
        </w:rPr>
        <w:t>auma and behavioral health issues related to that within the tribal communities</w:t>
      </w:r>
      <w:r w:rsidR="00823FA2">
        <w:rPr>
          <w:rFonts w:ascii="Arial" w:hAnsi="Arial" w:cs="Arial"/>
          <w:bCs/>
          <w:sz w:val="24"/>
          <w:szCs w:val="24"/>
        </w:rPr>
        <w:t xml:space="preserve">.  Taking advantage of </w:t>
      </w:r>
      <w:r w:rsidR="003E7627">
        <w:rPr>
          <w:rFonts w:ascii="Arial" w:hAnsi="Arial" w:cs="Arial"/>
          <w:bCs/>
          <w:sz w:val="24"/>
          <w:szCs w:val="24"/>
        </w:rPr>
        <w:t xml:space="preserve">the fact that it is Problem Gambling Awareness Month to talk about my own experience doing the problem Gambling Surveys and outreach in tribal communities several years ago.  </w:t>
      </w:r>
      <w:r w:rsidR="005135D5">
        <w:rPr>
          <w:rFonts w:ascii="Arial" w:hAnsi="Arial" w:cs="Arial"/>
          <w:bCs/>
          <w:sz w:val="24"/>
          <w:szCs w:val="24"/>
        </w:rPr>
        <w:t xml:space="preserve">To talk about some lessons learned from the point of view of </w:t>
      </w:r>
      <w:r w:rsidR="008F7357">
        <w:rPr>
          <w:rFonts w:ascii="Arial" w:hAnsi="Arial" w:cs="Arial"/>
          <w:bCs/>
          <w:sz w:val="24"/>
          <w:szCs w:val="24"/>
        </w:rPr>
        <w:t>b</w:t>
      </w:r>
      <w:r w:rsidR="005135D5">
        <w:rPr>
          <w:rFonts w:ascii="Arial" w:hAnsi="Arial" w:cs="Arial"/>
          <w:bCs/>
          <w:sz w:val="24"/>
          <w:szCs w:val="24"/>
        </w:rPr>
        <w:t>eing a very white scientist coming to study the Indians kind of stereotype</w:t>
      </w:r>
      <w:r w:rsidR="000961F5">
        <w:rPr>
          <w:rFonts w:ascii="Arial" w:hAnsi="Arial" w:cs="Arial"/>
          <w:bCs/>
          <w:sz w:val="24"/>
          <w:szCs w:val="24"/>
        </w:rPr>
        <w:t xml:space="preserve"> and how that was received.  We will take that opportunity to share with </w:t>
      </w:r>
      <w:r w:rsidR="008A4DAA">
        <w:rPr>
          <w:rFonts w:ascii="Arial" w:hAnsi="Arial" w:cs="Arial"/>
          <w:bCs/>
          <w:sz w:val="24"/>
          <w:szCs w:val="24"/>
        </w:rPr>
        <w:t>all</w:t>
      </w:r>
      <w:r w:rsidR="000961F5">
        <w:rPr>
          <w:rFonts w:ascii="Arial" w:hAnsi="Arial" w:cs="Arial"/>
          <w:bCs/>
          <w:sz w:val="24"/>
          <w:szCs w:val="24"/>
        </w:rPr>
        <w:t xml:space="preserve"> those rural providers about resources on problem gambling in the state</w:t>
      </w:r>
      <w:r w:rsidR="008F7357">
        <w:rPr>
          <w:rFonts w:ascii="Arial" w:hAnsi="Arial" w:cs="Arial"/>
          <w:bCs/>
          <w:sz w:val="24"/>
          <w:szCs w:val="24"/>
        </w:rPr>
        <w:t>.</w:t>
      </w:r>
    </w:p>
    <w:p w14:paraId="61C8BC12" w14:textId="6272393F" w:rsidR="008663EB" w:rsidRPr="00041CFD" w:rsidRDefault="008F7357" w:rsidP="00041CFD">
      <w:pPr>
        <w:widowControl w:val="0"/>
        <w:spacing w:after="0" w:line="240" w:lineRule="auto"/>
        <w:ind w:left="360"/>
        <w:rPr>
          <w:rFonts w:ascii="Arial" w:hAnsi="Arial" w:cs="Arial"/>
          <w:bCs/>
          <w:sz w:val="24"/>
          <w:szCs w:val="24"/>
        </w:rPr>
      </w:pPr>
      <w:r>
        <w:rPr>
          <w:rFonts w:ascii="Arial" w:hAnsi="Arial" w:cs="Arial"/>
          <w:bCs/>
          <w:sz w:val="24"/>
          <w:szCs w:val="24"/>
        </w:rPr>
        <w:t xml:space="preserve">  </w:t>
      </w:r>
    </w:p>
    <w:p w14:paraId="18ECF265" w14:textId="20903D93" w:rsidR="004040C6" w:rsidRPr="009A0B8D" w:rsidRDefault="00774404" w:rsidP="004F342F">
      <w:pPr>
        <w:pStyle w:val="ListParagraph"/>
        <w:widowControl w:val="0"/>
        <w:numPr>
          <w:ilvl w:val="0"/>
          <w:numId w:val="1"/>
        </w:numPr>
        <w:spacing w:after="0" w:line="240" w:lineRule="auto"/>
        <w:rPr>
          <w:rFonts w:ascii="Arial" w:hAnsi="Arial" w:cs="Arial"/>
          <w:b/>
          <w:sz w:val="24"/>
          <w:szCs w:val="24"/>
        </w:rPr>
      </w:pPr>
      <w:r w:rsidRPr="004040C6">
        <w:rPr>
          <w:rFonts w:ascii="Arial" w:eastAsia="Times New Roman" w:hAnsi="Arial" w:cs="Arial"/>
          <w:sz w:val="24"/>
          <w:szCs w:val="24"/>
        </w:rPr>
        <w:t xml:space="preserve">Public comment – </w:t>
      </w:r>
      <w:r w:rsidR="004F342F">
        <w:rPr>
          <w:rFonts w:ascii="Arial" w:eastAsia="Times New Roman" w:hAnsi="Arial" w:cs="Arial"/>
          <w:i/>
          <w:sz w:val="24"/>
          <w:szCs w:val="24"/>
        </w:rPr>
        <w:t xml:space="preserve">Alan Feldman, </w:t>
      </w:r>
      <w:r w:rsidR="00FB12EA">
        <w:rPr>
          <w:rFonts w:ascii="Arial" w:eastAsia="Times New Roman" w:hAnsi="Arial" w:cs="Arial"/>
          <w:i/>
          <w:sz w:val="24"/>
          <w:szCs w:val="24"/>
        </w:rPr>
        <w:t xml:space="preserve">Chair </w:t>
      </w:r>
      <w:r w:rsidR="007A1944">
        <w:rPr>
          <w:rFonts w:ascii="Arial" w:eastAsia="Times New Roman" w:hAnsi="Arial" w:cs="Arial"/>
          <w:i/>
          <w:sz w:val="24"/>
          <w:szCs w:val="24"/>
        </w:rPr>
        <w:t>Feldman</w:t>
      </w:r>
    </w:p>
    <w:p w14:paraId="5327F9C6" w14:textId="190969F6" w:rsidR="009A0B8D" w:rsidRPr="009A0B8D" w:rsidRDefault="009A0B8D" w:rsidP="009A0B8D">
      <w:pPr>
        <w:pStyle w:val="ListParagraph"/>
        <w:widowControl w:val="0"/>
        <w:spacing w:after="0" w:line="240" w:lineRule="auto"/>
        <w:ind w:left="360"/>
        <w:rPr>
          <w:rFonts w:ascii="Arial" w:hAnsi="Arial" w:cs="Arial"/>
          <w:b/>
          <w:iCs/>
          <w:sz w:val="24"/>
          <w:szCs w:val="24"/>
        </w:rPr>
      </w:pPr>
      <w:r>
        <w:rPr>
          <w:rFonts w:ascii="Arial" w:eastAsia="Times New Roman" w:hAnsi="Arial" w:cs="Arial"/>
          <w:iCs/>
          <w:sz w:val="24"/>
          <w:szCs w:val="24"/>
        </w:rPr>
        <w:t>No public comment</w:t>
      </w:r>
      <w:r w:rsidR="006B1DF3">
        <w:rPr>
          <w:rFonts w:ascii="Arial" w:eastAsia="Times New Roman" w:hAnsi="Arial" w:cs="Arial"/>
          <w:iCs/>
          <w:sz w:val="24"/>
          <w:szCs w:val="24"/>
        </w:rPr>
        <w:t xml:space="preserve"> </w:t>
      </w:r>
    </w:p>
    <w:p w14:paraId="022E2ADB" w14:textId="2F756BBB" w:rsidR="007B4417" w:rsidRDefault="007B4417" w:rsidP="007B4417">
      <w:pPr>
        <w:pStyle w:val="ListParagraph"/>
        <w:widowControl w:val="0"/>
        <w:spacing w:after="0" w:line="240" w:lineRule="auto"/>
        <w:ind w:left="360"/>
        <w:rPr>
          <w:rFonts w:ascii="Arial" w:hAnsi="Arial" w:cs="Arial"/>
          <w:i/>
          <w:szCs w:val="24"/>
        </w:rPr>
      </w:pPr>
    </w:p>
    <w:p w14:paraId="551BCF74" w14:textId="77777777" w:rsidR="004040C6" w:rsidRPr="009A0B8D" w:rsidRDefault="004040C6" w:rsidP="004040C6">
      <w:pPr>
        <w:pStyle w:val="ListParagraph"/>
        <w:rPr>
          <w:rFonts w:ascii="Arial" w:eastAsia="Times New Roman" w:hAnsi="Arial" w:cs="Arial"/>
          <w:sz w:val="16"/>
          <w:szCs w:val="16"/>
        </w:rPr>
      </w:pPr>
    </w:p>
    <w:p w14:paraId="01E2F112" w14:textId="310FB0A2" w:rsidR="00A043C0" w:rsidRPr="00A043C0" w:rsidRDefault="004040C6" w:rsidP="004F342F">
      <w:pPr>
        <w:pStyle w:val="ListParagraph"/>
        <w:widowControl w:val="0"/>
        <w:numPr>
          <w:ilvl w:val="0"/>
          <w:numId w:val="1"/>
        </w:numPr>
        <w:spacing w:after="0" w:line="240" w:lineRule="auto"/>
        <w:rPr>
          <w:rFonts w:ascii="Arial" w:hAnsi="Arial" w:cs="Arial"/>
          <w:b/>
          <w:sz w:val="24"/>
          <w:szCs w:val="24"/>
        </w:rPr>
      </w:pPr>
      <w:r w:rsidRPr="004040C6">
        <w:rPr>
          <w:rFonts w:ascii="Arial" w:eastAsia="Times New Roman" w:hAnsi="Arial" w:cs="Arial"/>
          <w:sz w:val="24"/>
          <w:szCs w:val="24"/>
        </w:rPr>
        <w:t>Adjournment -</w:t>
      </w:r>
      <w:r w:rsidRPr="004040C6">
        <w:rPr>
          <w:rFonts w:ascii="Arial" w:eastAsia="Times New Roman" w:hAnsi="Arial" w:cs="Arial"/>
          <w:i/>
          <w:sz w:val="24"/>
          <w:szCs w:val="24"/>
        </w:rPr>
        <w:t xml:space="preserve"> </w:t>
      </w:r>
      <w:r w:rsidR="004F342F">
        <w:rPr>
          <w:rFonts w:ascii="Arial" w:eastAsia="Times New Roman" w:hAnsi="Arial" w:cs="Arial"/>
          <w:i/>
          <w:sz w:val="24"/>
          <w:szCs w:val="24"/>
        </w:rPr>
        <w:t xml:space="preserve">Alan Feldman, </w:t>
      </w:r>
      <w:r w:rsidR="00FB12EA">
        <w:rPr>
          <w:rFonts w:ascii="Arial" w:eastAsia="Times New Roman" w:hAnsi="Arial" w:cs="Arial"/>
          <w:i/>
          <w:sz w:val="24"/>
          <w:szCs w:val="24"/>
        </w:rPr>
        <w:t xml:space="preserve">Chair </w:t>
      </w:r>
      <w:r w:rsidR="007A1944">
        <w:rPr>
          <w:rFonts w:ascii="Arial" w:eastAsia="Times New Roman" w:hAnsi="Arial" w:cs="Arial"/>
          <w:i/>
          <w:sz w:val="24"/>
          <w:szCs w:val="24"/>
        </w:rPr>
        <w:t>Feldman</w:t>
      </w:r>
      <w:r w:rsidRPr="004F342F">
        <w:rPr>
          <w:rFonts w:ascii="Arial" w:eastAsia="Times New Roman" w:hAnsi="Arial" w:cs="Arial"/>
          <w:i/>
          <w:sz w:val="24"/>
          <w:szCs w:val="24"/>
        </w:rPr>
        <w:tab/>
      </w:r>
    </w:p>
    <w:p w14:paraId="07320132" w14:textId="63F8AFBB" w:rsidR="00D676D1" w:rsidRDefault="00FB12EA" w:rsidP="00267BAD">
      <w:pPr>
        <w:tabs>
          <w:tab w:val="left" w:pos="90"/>
        </w:tabs>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Chair </w:t>
      </w:r>
      <w:r w:rsidR="007A1944">
        <w:rPr>
          <w:rFonts w:ascii="Arial" w:eastAsia="Times New Roman" w:hAnsi="Arial" w:cs="Arial"/>
          <w:sz w:val="24"/>
          <w:szCs w:val="24"/>
        </w:rPr>
        <w:t>Feldman</w:t>
      </w:r>
      <w:r w:rsidR="006B1DF3">
        <w:rPr>
          <w:rFonts w:ascii="Arial" w:eastAsia="Times New Roman" w:hAnsi="Arial" w:cs="Arial"/>
          <w:sz w:val="24"/>
          <w:szCs w:val="24"/>
        </w:rPr>
        <w:t xml:space="preserve"> calls for Adjournment </w:t>
      </w:r>
      <w:r w:rsidR="00F3143B">
        <w:rPr>
          <w:rFonts w:ascii="Arial" w:eastAsia="Times New Roman" w:hAnsi="Arial" w:cs="Arial"/>
          <w:sz w:val="24"/>
          <w:szCs w:val="24"/>
        </w:rPr>
        <w:t>12</w:t>
      </w:r>
      <w:r w:rsidR="002066F9">
        <w:rPr>
          <w:rFonts w:ascii="Arial" w:eastAsia="Times New Roman" w:hAnsi="Arial" w:cs="Arial"/>
          <w:sz w:val="24"/>
          <w:szCs w:val="24"/>
        </w:rPr>
        <w:t>:58 PM</w:t>
      </w:r>
    </w:p>
    <w:p w14:paraId="32AB82BD" w14:textId="77777777" w:rsidR="00D676D1" w:rsidRDefault="00D676D1" w:rsidP="00267BAD">
      <w:pPr>
        <w:tabs>
          <w:tab w:val="left" w:pos="90"/>
        </w:tabs>
        <w:spacing w:after="0" w:line="240" w:lineRule="auto"/>
        <w:ind w:left="360"/>
        <w:rPr>
          <w:rFonts w:ascii="Arial" w:eastAsia="Times New Roman" w:hAnsi="Arial" w:cs="Arial"/>
          <w:sz w:val="24"/>
          <w:szCs w:val="24"/>
        </w:rPr>
      </w:pPr>
    </w:p>
    <w:p w14:paraId="57AD9455" w14:textId="3E267B8B" w:rsidR="00D72369" w:rsidRDefault="00D72369" w:rsidP="00D676D1">
      <w:pPr>
        <w:tabs>
          <w:tab w:val="left" w:pos="90"/>
        </w:tabs>
        <w:spacing w:after="0" w:line="240" w:lineRule="auto"/>
        <w:ind w:left="90"/>
        <w:rPr>
          <w:rFonts w:ascii="Arial" w:eastAsia="Times New Roman" w:hAnsi="Arial" w:cs="Arial"/>
          <w:sz w:val="24"/>
          <w:szCs w:val="24"/>
        </w:rPr>
      </w:pPr>
      <w:r w:rsidRPr="004040C6">
        <w:rPr>
          <w:rFonts w:ascii="Arial" w:eastAsia="Times New Roman" w:hAnsi="Arial" w:cs="Arial"/>
          <w:sz w:val="24"/>
          <w:szCs w:val="24"/>
        </w:rPr>
        <w:t xml:space="preserve">On the internet – agenda and supporting materials </w:t>
      </w:r>
    </w:p>
    <w:p w14:paraId="655E4CB3" w14:textId="77777777" w:rsidR="00D676D1" w:rsidRPr="004040C6" w:rsidRDefault="00D676D1" w:rsidP="00D676D1">
      <w:pPr>
        <w:tabs>
          <w:tab w:val="left" w:pos="90"/>
        </w:tabs>
        <w:spacing w:after="0" w:line="240" w:lineRule="auto"/>
        <w:ind w:left="90"/>
        <w:rPr>
          <w:rFonts w:ascii="Arial" w:eastAsia="Times New Roman" w:hAnsi="Arial" w:cs="Arial"/>
          <w:sz w:val="24"/>
          <w:szCs w:val="24"/>
        </w:rPr>
      </w:pPr>
    </w:p>
    <w:p w14:paraId="7C737901" w14:textId="3882CB60" w:rsidR="00710453" w:rsidRPr="001B1386" w:rsidRDefault="00D72369" w:rsidP="00267BAD">
      <w:pPr>
        <w:numPr>
          <w:ilvl w:val="1"/>
          <w:numId w:val="2"/>
        </w:numPr>
        <w:spacing w:after="0" w:line="240" w:lineRule="auto"/>
        <w:rPr>
          <w:rFonts w:ascii="Arial" w:hAnsi="Arial" w:cs="Arial"/>
          <w:snapToGrid w:val="0"/>
          <w:sz w:val="24"/>
          <w:szCs w:val="20"/>
        </w:rPr>
      </w:pPr>
      <w:r w:rsidRPr="00710453">
        <w:rPr>
          <w:rFonts w:ascii="Arial" w:hAnsi="Arial" w:cs="Arial"/>
          <w:b/>
          <w:snapToGrid w:val="0"/>
          <w:sz w:val="24"/>
          <w:szCs w:val="20"/>
        </w:rPr>
        <w:t xml:space="preserve">Department of Health and Human Services </w:t>
      </w:r>
      <w:r w:rsidR="008E2F09">
        <w:rPr>
          <w:rFonts w:ascii="Arial" w:hAnsi="Arial" w:cs="Arial"/>
          <w:b/>
          <w:snapToGrid w:val="0"/>
          <w:sz w:val="24"/>
          <w:szCs w:val="20"/>
        </w:rPr>
        <w:t xml:space="preserve">Nevada Division of Public and Behavioral Health (DPBH) </w:t>
      </w:r>
      <w:r w:rsidRPr="00710453">
        <w:rPr>
          <w:rFonts w:ascii="Arial" w:hAnsi="Arial" w:cs="Arial"/>
          <w:b/>
          <w:snapToGrid w:val="0"/>
          <w:sz w:val="24"/>
          <w:szCs w:val="20"/>
        </w:rPr>
        <w:t xml:space="preserve">Website </w:t>
      </w:r>
    </w:p>
    <w:p w14:paraId="0CC0E89C" w14:textId="04851C4F" w:rsidR="001B1386" w:rsidRDefault="0097268B" w:rsidP="001B1386">
      <w:pPr>
        <w:spacing w:after="0" w:line="240" w:lineRule="auto"/>
        <w:ind w:left="720"/>
        <w:rPr>
          <w:rFonts w:ascii="Arial" w:hAnsi="Arial" w:cs="Arial"/>
          <w:snapToGrid w:val="0"/>
          <w:sz w:val="24"/>
          <w:szCs w:val="20"/>
        </w:rPr>
      </w:pPr>
      <w:hyperlink r:id="rId11" w:history="1">
        <w:r w:rsidR="001B1386" w:rsidRPr="00542EE1">
          <w:rPr>
            <w:rStyle w:val="Hyperlink"/>
            <w:rFonts w:ascii="Arial" w:hAnsi="Arial" w:cs="Arial"/>
            <w:snapToGrid w:val="0"/>
            <w:sz w:val="24"/>
            <w:szCs w:val="20"/>
          </w:rPr>
          <w:t>https://dpbh.nv.gov/Programs/ProblemGambling/ACPG/2022/2022_Meetings/</w:t>
        </w:r>
      </w:hyperlink>
    </w:p>
    <w:p w14:paraId="2D2D6983" w14:textId="6D5D2FFA" w:rsidR="00D72369" w:rsidRDefault="00D72369" w:rsidP="00267BAD">
      <w:pPr>
        <w:numPr>
          <w:ilvl w:val="1"/>
          <w:numId w:val="2"/>
        </w:numPr>
        <w:spacing w:after="0" w:line="240" w:lineRule="auto"/>
        <w:rPr>
          <w:rFonts w:ascii="Arial" w:hAnsi="Arial" w:cs="Arial"/>
          <w:snapToGrid w:val="0"/>
          <w:sz w:val="24"/>
          <w:szCs w:val="20"/>
        </w:rPr>
      </w:pPr>
      <w:r w:rsidRPr="00710453">
        <w:rPr>
          <w:rFonts w:ascii="Arial" w:hAnsi="Arial" w:cs="Arial"/>
          <w:b/>
          <w:snapToGrid w:val="0"/>
          <w:sz w:val="24"/>
          <w:szCs w:val="20"/>
        </w:rPr>
        <w:t>Nevada Public Notices:</w:t>
      </w:r>
      <w:r w:rsidRPr="00710453">
        <w:rPr>
          <w:rFonts w:ascii="Arial" w:hAnsi="Arial" w:cs="Arial"/>
          <w:snapToGrid w:val="0"/>
          <w:sz w:val="24"/>
          <w:szCs w:val="20"/>
        </w:rPr>
        <w:t xml:space="preserve"> </w:t>
      </w:r>
      <w:hyperlink r:id="rId12" w:history="1">
        <w:r w:rsidR="00DC4285" w:rsidRPr="00710453">
          <w:rPr>
            <w:rStyle w:val="Hyperlink"/>
            <w:rFonts w:ascii="Arial" w:hAnsi="Arial" w:cs="Arial"/>
            <w:snapToGrid w:val="0"/>
            <w:color w:val="auto"/>
            <w:sz w:val="24"/>
            <w:szCs w:val="20"/>
          </w:rPr>
          <w:t>www.notice.nv.gov</w:t>
        </w:r>
      </w:hyperlink>
      <w:r w:rsidRPr="00710453">
        <w:rPr>
          <w:rFonts w:ascii="Arial" w:hAnsi="Arial" w:cs="Arial"/>
          <w:snapToGrid w:val="0"/>
          <w:sz w:val="24"/>
          <w:szCs w:val="20"/>
        </w:rPr>
        <w:t xml:space="preserve"> </w:t>
      </w:r>
    </w:p>
    <w:p w14:paraId="52B05749" w14:textId="77777777" w:rsidR="00955D6B" w:rsidRPr="00DA3078" w:rsidRDefault="00955D6B" w:rsidP="002F02FA">
      <w:pPr>
        <w:spacing w:after="0" w:line="240" w:lineRule="auto"/>
        <w:ind w:left="360"/>
        <w:rPr>
          <w:rFonts w:ascii="Arial" w:hAnsi="Arial" w:cs="Arial"/>
          <w:snapToGrid w:val="0"/>
          <w:sz w:val="16"/>
          <w:szCs w:val="12"/>
        </w:rPr>
      </w:pPr>
    </w:p>
    <w:p w14:paraId="4F716732" w14:textId="77777777" w:rsidR="00DA3078" w:rsidRDefault="00842368" w:rsidP="00DA3078">
      <w:pPr>
        <w:spacing w:after="0" w:line="240" w:lineRule="auto"/>
        <w:ind w:right="63"/>
        <w:jc w:val="both"/>
        <w:rPr>
          <w:rStyle w:val="Hyperlink"/>
          <w:rFonts w:ascii="Arial" w:hAnsi="Arial" w:cs="Arial"/>
          <w:color w:val="auto"/>
          <w:sz w:val="24"/>
          <w:szCs w:val="24"/>
          <w:shd w:val="clear" w:color="auto" w:fill="FFFFFF"/>
        </w:rPr>
      </w:pPr>
      <w:r w:rsidRPr="007D4679">
        <w:rPr>
          <w:rFonts w:ascii="Arial" w:eastAsia="Times New Roman" w:hAnsi="Arial" w:cs="Arial"/>
          <w:spacing w:val="1"/>
          <w:sz w:val="24"/>
          <w:szCs w:val="24"/>
        </w:rPr>
        <w:t>W</w:t>
      </w:r>
      <w:r w:rsidRPr="007D4679">
        <w:rPr>
          <w:rFonts w:ascii="Arial" w:eastAsia="Times New Roman" w:hAnsi="Arial" w:cs="Arial"/>
          <w:sz w:val="24"/>
          <w:szCs w:val="24"/>
        </w:rPr>
        <w:t>e are</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pleas</w:t>
      </w:r>
      <w:r w:rsidRPr="007D4679">
        <w:rPr>
          <w:rFonts w:ascii="Arial" w:eastAsia="Times New Roman" w:hAnsi="Arial" w:cs="Arial"/>
          <w:spacing w:val="-2"/>
          <w:sz w:val="24"/>
          <w:szCs w:val="24"/>
        </w:rPr>
        <w:t>e</w:t>
      </w:r>
      <w:r w:rsidRPr="007D4679">
        <w:rPr>
          <w:rFonts w:ascii="Arial" w:eastAsia="Times New Roman" w:hAnsi="Arial" w:cs="Arial"/>
          <w:sz w:val="24"/>
          <w:szCs w:val="24"/>
        </w:rPr>
        <w:t>d</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to</w:t>
      </w:r>
      <w:r w:rsidRPr="007D4679">
        <w:rPr>
          <w:rFonts w:ascii="Arial" w:eastAsia="Times New Roman" w:hAnsi="Arial" w:cs="Arial"/>
          <w:spacing w:val="1"/>
          <w:sz w:val="24"/>
          <w:szCs w:val="24"/>
        </w:rPr>
        <w:t xml:space="preserve"> </w:t>
      </w:r>
      <w:r w:rsidRPr="007D4679">
        <w:rPr>
          <w:rFonts w:ascii="Arial" w:eastAsia="Times New Roman" w:hAnsi="Arial" w:cs="Arial"/>
          <w:spacing w:val="-1"/>
          <w:sz w:val="24"/>
          <w:szCs w:val="24"/>
        </w:rPr>
        <w:t>m</w:t>
      </w:r>
      <w:r w:rsidRPr="007D4679">
        <w:rPr>
          <w:rFonts w:ascii="Arial" w:eastAsia="Times New Roman" w:hAnsi="Arial" w:cs="Arial"/>
          <w:sz w:val="24"/>
          <w:szCs w:val="24"/>
        </w:rPr>
        <w:t>ake</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reason</w:t>
      </w:r>
      <w:r w:rsidRPr="007D4679">
        <w:rPr>
          <w:rFonts w:ascii="Arial" w:eastAsia="Times New Roman" w:hAnsi="Arial" w:cs="Arial"/>
          <w:spacing w:val="-1"/>
          <w:sz w:val="24"/>
          <w:szCs w:val="24"/>
        </w:rPr>
        <w:t>a</w:t>
      </w:r>
      <w:r w:rsidRPr="007D4679">
        <w:rPr>
          <w:rFonts w:ascii="Arial" w:eastAsia="Times New Roman" w:hAnsi="Arial" w:cs="Arial"/>
          <w:sz w:val="24"/>
          <w:szCs w:val="24"/>
        </w:rPr>
        <w:t>b</w:t>
      </w:r>
      <w:r w:rsidRPr="007D4679">
        <w:rPr>
          <w:rFonts w:ascii="Arial" w:eastAsia="Times New Roman" w:hAnsi="Arial" w:cs="Arial"/>
          <w:spacing w:val="-1"/>
          <w:sz w:val="24"/>
          <w:szCs w:val="24"/>
        </w:rPr>
        <w:t>l</w:t>
      </w:r>
      <w:r w:rsidRPr="007D4679">
        <w:rPr>
          <w:rFonts w:ascii="Arial" w:eastAsia="Times New Roman" w:hAnsi="Arial" w:cs="Arial"/>
          <w:sz w:val="24"/>
          <w:szCs w:val="24"/>
        </w:rPr>
        <w:t>e</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acco</w:t>
      </w:r>
      <w:r w:rsidRPr="007D4679">
        <w:rPr>
          <w:rFonts w:ascii="Arial" w:eastAsia="Times New Roman" w:hAnsi="Arial" w:cs="Arial"/>
          <w:spacing w:val="-1"/>
          <w:sz w:val="24"/>
          <w:szCs w:val="24"/>
        </w:rPr>
        <w:t>m</w:t>
      </w:r>
      <w:r w:rsidRPr="007D4679">
        <w:rPr>
          <w:rFonts w:ascii="Arial" w:eastAsia="Times New Roman" w:hAnsi="Arial" w:cs="Arial"/>
          <w:spacing w:val="-2"/>
          <w:sz w:val="24"/>
          <w:szCs w:val="24"/>
        </w:rPr>
        <w:t>m</w:t>
      </w:r>
      <w:r w:rsidRPr="007D4679">
        <w:rPr>
          <w:rFonts w:ascii="Arial" w:eastAsia="Times New Roman" w:hAnsi="Arial" w:cs="Arial"/>
          <w:sz w:val="24"/>
          <w:szCs w:val="24"/>
        </w:rPr>
        <w:t>o</w:t>
      </w:r>
      <w:r w:rsidRPr="007D4679">
        <w:rPr>
          <w:rFonts w:ascii="Arial" w:eastAsia="Times New Roman" w:hAnsi="Arial" w:cs="Arial"/>
          <w:spacing w:val="1"/>
          <w:sz w:val="24"/>
          <w:szCs w:val="24"/>
        </w:rPr>
        <w:t>d</w:t>
      </w:r>
      <w:r w:rsidRPr="007D4679">
        <w:rPr>
          <w:rFonts w:ascii="Arial" w:eastAsia="Times New Roman" w:hAnsi="Arial" w:cs="Arial"/>
          <w:sz w:val="24"/>
          <w:szCs w:val="24"/>
        </w:rPr>
        <w:t>atio</w:t>
      </w:r>
      <w:r w:rsidRPr="007D4679">
        <w:rPr>
          <w:rFonts w:ascii="Arial" w:eastAsia="Times New Roman" w:hAnsi="Arial" w:cs="Arial"/>
          <w:spacing w:val="1"/>
          <w:sz w:val="24"/>
          <w:szCs w:val="24"/>
        </w:rPr>
        <w:t>n</w:t>
      </w:r>
      <w:r w:rsidRPr="007D4679">
        <w:rPr>
          <w:rFonts w:ascii="Arial" w:eastAsia="Times New Roman" w:hAnsi="Arial" w:cs="Arial"/>
          <w:sz w:val="24"/>
          <w:szCs w:val="24"/>
        </w:rPr>
        <w:t>s</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for</w:t>
      </w:r>
      <w:r w:rsidRPr="007D4679">
        <w:rPr>
          <w:rFonts w:ascii="Arial" w:eastAsia="Times New Roman" w:hAnsi="Arial" w:cs="Arial"/>
          <w:spacing w:val="2"/>
          <w:sz w:val="24"/>
          <w:szCs w:val="24"/>
        </w:rPr>
        <w:t xml:space="preserve"> </w:t>
      </w:r>
      <w:r w:rsidRPr="007D4679">
        <w:rPr>
          <w:rFonts w:ascii="Arial" w:eastAsia="Times New Roman" w:hAnsi="Arial" w:cs="Arial"/>
          <w:spacing w:val="-2"/>
          <w:sz w:val="24"/>
          <w:szCs w:val="24"/>
        </w:rPr>
        <w:t>m</w:t>
      </w:r>
      <w:r w:rsidRPr="007D4679">
        <w:rPr>
          <w:rFonts w:ascii="Arial" w:eastAsia="Times New Roman" w:hAnsi="Arial" w:cs="Arial"/>
          <w:spacing w:val="1"/>
          <w:sz w:val="24"/>
          <w:szCs w:val="24"/>
        </w:rPr>
        <w:t>e</w:t>
      </w:r>
      <w:r w:rsidRPr="007D4679">
        <w:rPr>
          <w:rFonts w:ascii="Arial" w:eastAsia="Times New Roman" w:hAnsi="Arial" w:cs="Arial"/>
          <w:spacing w:val="-2"/>
          <w:sz w:val="24"/>
          <w:szCs w:val="24"/>
        </w:rPr>
        <w:t>m</w:t>
      </w:r>
      <w:r w:rsidRPr="007D4679">
        <w:rPr>
          <w:rFonts w:ascii="Arial" w:eastAsia="Times New Roman" w:hAnsi="Arial" w:cs="Arial"/>
          <w:spacing w:val="2"/>
          <w:sz w:val="24"/>
          <w:szCs w:val="24"/>
        </w:rPr>
        <w:t>b</w:t>
      </w:r>
      <w:r w:rsidRPr="007D4679">
        <w:rPr>
          <w:rFonts w:ascii="Arial" w:eastAsia="Times New Roman" w:hAnsi="Arial" w:cs="Arial"/>
          <w:sz w:val="24"/>
          <w:szCs w:val="24"/>
        </w:rPr>
        <w:t>ers</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of</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the publ</w:t>
      </w:r>
      <w:r w:rsidRPr="007D4679">
        <w:rPr>
          <w:rFonts w:ascii="Arial" w:eastAsia="Times New Roman" w:hAnsi="Arial" w:cs="Arial"/>
          <w:spacing w:val="-2"/>
          <w:sz w:val="24"/>
          <w:szCs w:val="24"/>
        </w:rPr>
        <w:t>i</w:t>
      </w:r>
      <w:r w:rsidRPr="007D4679">
        <w:rPr>
          <w:rFonts w:ascii="Arial" w:eastAsia="Times New Roman" w:hAnsi="Arial" w:cs="Arial"/>
          <w:sz w:val="24"/>
          <w:szCs w:val="24"/>
        </w:rPr>
        <w:t>c</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who</w:t>
      </w:r>
      <w:r w:rsidRPr="007D4679">
        <w:rPr>
          <w:rFonts w:ascii="Arial" w:eastAsia="Times New Roman" w:hAnsi="Arial" w:cs="Arial"/>
          <w:spacing w:val="2"/>
          <w:sz w:val="24"/>
          <w:szCs w:val="24"/>
        </w:rPr>
        <w:t xml:space="preserve"> </w:t>
      </w:r>
      <w:r w:rsidRPr="007D4679">
        <w:rPr>
          <w:rFonts w:ascii="Arial" w:eastAsia="Times New Roman" w:hAnsi="Arial" w:cs="Arial"/>
          <w:spacing w:val="-1"/>
          <w:sz w:val="24"/>
          <w:szCs w:val="24"/>
        </w:rPr>
        <w:t>a</w:t>
      </w:r>
      <w:r w:rsidRPr="007D4679">
        <w:rPr>
          <w:rFonts w:ascii="Arial" w:eastAsia="Times New Roman" w:hAnsi="Arial" w:cs="Arial"/>
          <w:sz w:val="24"/>
          <w:szCs w:val="24"/>
        </w:rPr>
        <w:t>re</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dis</w:t>
      </w:r>
      <w:r w:rsidRPr="007D4679">
        <w:rPr>
          <w:rFonts w:ascii="Arial" w:eastAsia="Times New Roman" w:hAnsi="Arial" w:cs="Arial"/>
          <w:spacing w:val="-1"/>
          <w:sz w:val="24"/>
          <w:szCs w:val="24"/>
        </w:rPr>
        <w:t>a</w:t>
      </w:r>
      <w:r w:rsidRPr="007D4679">
        <w:rPr>
          <w:rFonts w:ascii="Arial" w:eastAsia="Times New Roman" w:hAnsi="Arial" w:cs="Arial"/>
          <w:sz w:val="24"/>
          <w:szCs w:val="24"/>
        </w:rPr>
        <w:t>bled</w:t>
      </w:r>
      <w:r w:rsidRPr="007D4679">
        <w:rPr>
          <w:rFonts w:ascii="Arial" w:eastAsia="Times New Roman" w:hAnsi="Arial" w:cs="Arial"/>
          <w:spacing w:val="2"/>
          <w:sz w:val="24"/>
          <w:szCs w:val="24"/>
        </w:rPr>
        <w:t xml:space="preserve"> </w:t>
      </w:r>
      <w:r w:rsidRPr="007D4679">
        <w:rPr>
          <w:rFonts w:ascii="Arial" w:eastAsia="Times New Roman" w:hAnsi="Arial" w:cs="Arial"/>
          <w:spacing w:val="-1"/>
          <w:sz w:val="24"/>
          <w:szCs w:val="24"/>
        </w:rPr>
        <w:t>a</w:t>
      </w:r>
      <w:r w:rsidRPr="007D4679">
        <w:rPr>
          <w:rFonts w:ascii="Arial" w:eastAsia="Times New Roman" w:hAnsi="Arial" w:cs="Arial"/>
          <w:sz w:val="24"/>
          <w:szCs w:val="24"/>
        </w:rPr>
        <w:t>nd</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wi</w:t>
      </w:r>
      <w:r w:rsidRPr="007D4679">
        <w:rPr>
          <w:rFonts w:ascii="Arial" w:eastAsia="Times New Roman" w:hAnsi="Arial" w:cs="Arial"/>
          <w:spacing w:val="-1"/>
          <w:sz w:val="24"/>
          <w:szCs w:val="24"/>
        </w:rPr>
        <w:t>s</w:t>
      </w:r>
      <w:r w:rsidRPr="007D4679">
        <w:rPr>
          <w:rFonts w:ascii="Arial" w:eastAsia="Times New Roman" w:hAnsi="Arial" w:cs="Arial"/>
          <w:sz w:val="24"/>
          <w:szCs w:val="24"/>
        </w:rPr>
        <w:t>h</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to</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a</w:t>
      </w:r>
      <w:r w:rsidRPr="007D4679">
        <w:rPr>
          <w:rFonts w:ascii="Arial" w:eastAsia="Times New Roman" w:hAnsi="Arial" w:cs="Arial"/>
          <w:spacing w:val="-1"/>
          <w:sz w:val="24"/>
          <w:szCs w:val="24"/>
        </w:rPr>
        <w:t>t</w:t>
      </w:r>
      <w:r w:rsidRPr="007D4679">
        <w:rPr>
          <w:rFonts w:ascii="Arial" w:eastAsia="Times New Roman" w:hAnsi="Arial" w:cs="Arial"/>
          <w:sz w:val="24"/>
          <w:szCs w:val="24"/>
        </w:rPr>
        <w:t>t</w:t>
      </w:r>
      <w:r w:rsidRPr="007D4679">
        <w:rPr>
          <w:rFonts w:ascii="Arial" w:eastAsia="Times New Roman" w:hAnsi="Arial" w:cs="Arial"/>
          <w:spacing w:val="-2"/>
          <w:sz w:val="24"/>
          <w:szCs w:val="24"/>
        </w:rPr>
        <w:t>e</w:t>
      </w:r>
      <w:r w:rsidRPr="007D4679">
        <w:rPr>
          <w:rFonts w:ascii="Arial" w:eastAsia="Times New Roman" w:hAnsi="Arial" w:cs="Arial"/>
          <w:sz w:val="24"/>
          <w:szCs w:val="24"/>
        </w:rPr>
        <w:t>nd the</w:t>
      </w:r>
      <w:r w:rsidRPr="007D4679">
        <w:rPr>
          <w:rFonts w:ascii="Arial" w:eastAsia="Times New Roman" w:hAnsi="Arial" w:cs="Arial"/>
          <w:spacing w:val="39"/>
          <w:sz w:val="24"/>
          <w:szCs w:val="24"/>
        </w:rPr>
        <w:t xml:space="preserve"> </w:t>
      </w:r>
      <w:r w:rsidRPr="007D4679">
        <w:rPr>
          <w:rFonts w:ascii="Arial" w:eastAsia="Times New Roman" w:hAnsi="Arial" w:cs="Arial"/>
          <w:spacing w:val="-2"/>
          <w:sz w:val="24"/>
          <w:szCs w:val="24"/>
        </w:rPr>
        <w:t>m</w:t>
      </w:r>
      <w:r w:rsidRPr="007D4679">
        <w:rPr>
          <w:rFonts w:ascii="Arial" w:eastAsia="Times New Roman" w:hAnsi="Arial" w:cs="Arial"/>
          <w:sz w:val="24"/>
          <w:szCs w:val="24"/>
        </w:rPr>
        <w:t>e</w:t>
      </w:r>
      <w:r w:rsidRPr="007D4679">
        <w:rPr>
          <w:rFonts w:ascii="Arial" w:eastAsia="Times New Roman" w:hAnsi="Arial" w:cs="Arial"/>
          <w:spacing w:val="1"/>
          <w:sz w:val="24"/>
          <w:szCs w:val="24"/>
        </w:rPr>
        <w:t>e</w:t>
      </w:r>
      <w:r w:rsidRPr="007D4679">
        <w:rPr>
          <w:rFonts w:ascii="Arial" w:eastAsia="Times New Roman" w:hAnsi="Arial" w:cs="Arial"/>
          <w:sz w:val="24"/>
          <w:szCs w:val="24"/>
        </w:rPr>
        <w:t>t</w:t>
      </w:r>
      <w:r w:rsidRPr="007D4679">
        <w:rPr>
          <w:rFonts w:ascii="Arial" w:eastAsia="Times New Roman" w:hAnsi="Arial" w:cs="Arial"/>
          <w:spacing w:val="-1"/>
          <w:sz w:val="24"/>
          <w:szCs w:val="24"/>
        </w:rPr>
        <w:t>i</w:t>
      </w:r>
      <w:r w:rsidRPr="007D4679">
        <w:rPr>
          <w:rFonts w:ascii="Arial" w:eastAsia="Times New Roman" w:hAnsi="Arial" w:cs="Arial"/>
          <w:sz w:val="24"/>
          <w:szCs w:val="24"/>
        </w:rPr>
        <w:t>n</w:t>
      </w:r>
      <w:r w:rsidRPr="007D4679">
        <w:rPr>
          <w:rFonts w:ascii="Arial" w:eastAsia="Times New Roman" w:hAnsi="Arial" w:cs="Arial"/>
          <w:spacing w:val="1"/>
          <w:sz w:val="24"/>
          <w:szCs w:val="24"/>
        </w:rPr>
        <w:t>g</w:t>
      </w:r>
      <w:r w:rsidRPr="007D4679">
        <w:rPr>
          <w:rFonts w:ascii="Arial" w:eastAsia="Times New Roman" w:hAnsi="Arial" w:cs="Arial"/>
          <w:sz w:val="24"/>
          <w:szCs w:val="24"/>
        </w:rPr>
        <w:t>.</w:t>
      </w:r>
      <w:r w:rsidRPr="007D4679">
        <w:rPr>
          <w:rFonts w:ascii="Arial" w:eastAsia="Times New Roman" w:hAnsi="Arial" w:cs="Arial"/>
          <w:spacing w:val="39"/>
          <w:sz w:val="24"/>
          <w:szCs w:val="24"/>
        </w:rPr>
        <w:t xml:space="preserve"> </w:t>
      </w:r>
      <w:r w:rsidRPr="007D4679">
        <w:rPr>
          <w:rFonts w:ascii="Arial" w:eastAsia="Times New Roman" w:hAnsi="Arial" w:cs="Arial"/>
          <w:sz w:val="24"/>
          <w:szCs w:val="24"/>
        </w:rPr>
        <w:t>In</w:t>
      </w:r>
      <w:r w:rsidRPr="007D4679">
        <w:rPr>
          <w:rFonts w:ascii="Arial" w:eastAsia="Times New Roman" w:hAnsi="Arial" w:cs="Arial"/>
          <w:spacing w:val="2"/>
          <w:sz w:val="24"/>
          <w:szCs w:val="24"/>
        </w:rPr>
        <w:t xml:space="preserve"> </w:t>
      </w:r>
      <w:r w:rsidRPr="007D4679">
        <w:rPr>
          <w:rFonts w:ascii="Arial" w:eastAsia="Times New Roman" w:hAnsi="Arial" w:cs="Arial"/>
          <w:spacing w:val="-2"/>
          <w:sz w:val="24"/>
          <w:szCs w:val="24"/>
        </w:rPr>
        <w:t>t</w:t>
      </w:r>
      <w:r w:rsidRPr="007D4679">
        <w:rPr>
          <w:rFonts w:ascii="Arial" w:eastAsia="Times New Roman" w:hAnsi="Arial" w:cs="Arial"/>
          <w:sz w:val="24"/>
          <w:szCs w:val="24"/>
        </w:rPr>
        <w:t>he</w:t>
      </w:r>
      <w:r w:rsidRPr="007D4679">
        <w:rPr>
          <w:rFonts w:ascii="Arial" w:eastAsia="Times New Roman" w:hAnsi="Arial" w:cs="Arial"/>
          <w:spacing w:val="2"/>
          <w:sz w:val="24"/>
          <w:szCs w:val="24"/>
        </w:rPr>
        <w:t xml:space="preserve"> </w:t>
      </w:r>
      <w:r w:rsidRPr="007D4679">
        <w:rPr>
          <w:rFonts w:ascii="Arial" w:eastAsia="Times New Roman" w:hAnsi="Arial" w:cs="Arial"/>
          <w:spacing w:val="-1"/>
          <w:sz w:val="24"/>
          <w:szCs w:val="24"/>
        </w:rPr>
        <w:t>e</w:t>
      </w:r>
      <w:r w:rsidRPr="007D4679">
        <w:rPr>
          <w:rFonts w:ascii="Arial" w:eastAsia="Times New Roman" w:hAnsi="Arial" w:cs="Arial"/>
          <w:sz w:val="24"/>
          <w:szCs w:val="24"/>
        </w:rPr>
        <w:t>ve</w:t>
      </w:r>
      <w:r w:rsidRPr="007D4679">
        <w:rPr>
          <w:rFonts w:ascii="Arial" w:eastAsia="Times New Roman" w:hAnsi="Arial" w:cs="Arial"/>
          <w:spacing w:val="1"/>
          <w:sz w:val="24"/>
          <w:szCs w:val="24"/>
        </w:rPr>
        <w:t>n</w:t>
      </w:r>
      <w:r w:rsidRPr="007D4679">
        <w:rPr>
          <w:rFonts w:ascii="Arial" w:eastAsia="Times New Roman" w:hAnsi="Arial" w:cs="Arial"/>
          <w:sz w:val="24"/>
          <w:szCs w:val="24"/>
        </w:rPr>
        <w:t>t of</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v</w:t>
      </w:r>
      <w:r w:rsidRPr="007D4679">
        <w:rPr>
          <w:rFonts w:ascii="Arial" w:eastAsia="Times New Roman" w:hAnsi="Arial" w:cs="Arial"/>
          <w:spacing w:val="-1"/>
          <w:sz w:val="24"/>
          <w:szCs w:val="24"/>
        </w:rPr>
        <w:t>i</w:t>
      </w:r>
      <w:r w:rsidRPr="007D4679">
        <w:rPr>
          <w:rFonts w:ascii="Arial" w:eastAsia="Times New Roman" w:hAnsi="Arial" w:cs="Arial"/>
          <w:sz w:val="24"/>
          <w:szCs w:val="24"/>
        </w:rPr>
        <w:t>de</w:t>
      </w:r>
      <w:r w:rsidRPr="007D4679">
        <w:rPr>
          <w:rFonts w:ascii="Arial" w:eastAsia="Times New Roman" w:hAnsi="Arial" w:cs="Arial"/>
          <w:spacing w:val="1"/>
          <w:sz w:val="24"/>
          <w:szCs w:val="24"/>
        </w:rPr>
        <w:t>o</w:t>
      </w:r>
      <w:r w:rsidRPr="007D4679">
        <w:rPr>
          <w:rFonts w:ascii="Arial" w:eastAsia="Times New Roman" w:hAnsi="Arial" w:cs="Arial"/>
          <w:spacing w:val="-1"/>
          <w:sz w:val="24"/>
          <w:szCs w:val="24"/>
        </w:rPr>
        <w:t>c</w:t>
      </w:r>
      <w:r w:rsidRPr="007D4679">
        <w:rPr>
          <w:rFonts w:ascii="Arial" w:eastAsia="Times New Roman" w:hAnsi="Arial" w:cs="Arial"/>
          <w:sz w:val="24"/>
          <w:szCs w:val="24"/>
        </w:rPr>
        <w:t>onf</w:t>
      </w:r>
      <w:r w:rsidRPr="007D4679">
        <w:rPr>
          <w:rFonts w:ascii="Arial" w:eastAsia="Times New Roman" w:hAnsi="Arial" w:cs="Arial"/>
          <w:spacing w:val="-1"/>
          <w:sz w:val="24"/>
          <w:szCs w:val="24"/>
        </w:rPr>
        <w:t>e</w:t>
      </w:r>
      <w:r w:rsidRPr="007D4679">
        <w:rPr>
          <w:rFonts w:ascii="Arial" w:eastAsia="Times New Roman" w:hAnsi="Arial" w:cs="Arial"/>
          <w:sz w:val="24"/>
          <w:szCs w:val="24"/>
        </w:rPr>
        <w:t>r</w:t>
      </w:r>
      <w:r w:rsidRPr="007D4679">
        <w:rPr>
          <w:rFonts w:ascii="Arial" w:eastAsia="Times New Roman" w:hAnsi="Arial" w:cs="Arial"/>
          <w:spacing w:val="-1"/>
          <w:sz w:val="24"/>
          <w:szCs w:val="24"/>
        </w:rPr>
        <w:t>e</w:t>
      </w:r>
      <w:r w:rsidRPr="007D4679">
        <w:rPr>
          <w:rFonts w:ascii="Arial" w:eastAsia="Times New Roman" w:hAnsi="Arial" w:cs="Arial"/>
          <w:sz w:val="24"/>
          <w:szCs w:val="24"/>
        </w:rPr>
        <w:t>nce</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t</w:t>
      </w:r>
      <w:r w:rsidRPr="007D4679">
        <w:rPr>
          <w:rFonts w:ascii="Arial" w:eastAsia="Times New Roman" w:hAnsi="Arial" w:cs="Arial"/>
          <w:spacing w:val="-1"/>
          <w:sz w:val="24"/>
          <w:szCs w:val="24"/>
        </w:rPr>
        <w:t>e</w:t>
      </w:r>
      <w:r w:rsidRPr="007D4679">
        <w:rPr>
          <w:rFonts w:ascii="Arial" w:eastAsia="Times New Roman" w:hAnsi="Arial" w:cs="Arial"/>
          <w:sz w:val="24"/>
          <w:szCs w:val="24"/>
        </w:rPr>
        <w:t>c</w:t>
      </w:r>
      <w:r w:rsidRPr="007D4679">
        <w:rPr>
          <w:rFonts w:ascii="Arial" w:eastAsia="Times New Roman" w:hAnsi="Arial" w:cs="Arial"/>
          <w:spacing w:val="-1"/>
          <w:sz w:val="24"/>
          <w:szCs w:val="24"/>
        </w:rPr>
        <w:t>h</w:t>
      </w:r>
      <w:r w:rsidRPr="007D4679">
        <w:rPr>
          <w:rFonts w:ascii="Arial" w:eastAsia="Times New Roman" w:hAnsi="Arial" w:cs="Arial"/>
          <w:sz w:val="24"/>
          <w:szCs w:val="24"/>
        </w:rPr>
        <w:t>nical dif</w:t>
      </w:r>
      <w:r w:rsidRPr="007D4679">
        <w:rPr>
          <w:rFonts w:ascii="Arial" w:eastAsia="Times New Roman" w:hAnsi="Arial" w:cs="Arial"/>
          <w:spacing w:val="1"/>
          <w:sz w:val="24"/>
          <w:szCs w:val="24"/>
        </w:rPr>
        <w:t>f</w:t>
      </w:r>
      <w:r w:rsidRPr="007D4679">
        <w:rPr>
          <w:rFonts w:ascii="Arial" w:eastAsia="Times New Roman" w:hAnsi="Arial" w:cs="Arial"/>
          <w:sz w:val="24"/>
          <w:szCs w:val="24"/>
        </w:rPr>
        <w:t>i</w:t>
      </w:r>
      <w:r w:rsidRPr="007D4679">
        <w:rPr>
          <w:rFonts w:ascii="Arial" w:eastAsia="Times New Roman" w:hAnsi="Arial" w:cs="Arial"/>
          <w:spacing w:val="-2"/>
          <w:sz w:val="24"/>
          <w:szCs w:val="24"/>
        </w:rPr>
        <w:t>c</w:t>
      </w:r>
      <w:r w:rsidRPr="007D4679">
        <w:rPr>
          <w:rFonts w:ascii="Arial" w:eastAsia="Times New Roman" w:hAnsi="Arial" w:cs="Arial"/>
          <w:sz w:val="24"/>
          <w:szCs w:val="24"/>
        </w:rPr>
        <w:t>ult</w:t>
      </w:r>
      <w:r w:rsidRPr="007D4679">
        <w:rPr>
          <w:rFonts w:ascii="Arial" w:eastAsia="Times New Roman" w:hAnsi="Arial" w:cs="Arial"/>
          <w:spacing w:val="-1"/>
          <w:sz w:val="24"/>
          <w:szCs w:val="24"/>
        </w:rPr>
        <w:t>i</w:t>
      </w:r>
      <w:r w:rsidRPr="007D4679">
        <w:rPr>
          <w:rFonts w:ascii="Arial" w:eastAsia="Times New Roman" w:hAnsi="Arial" w:cs="Arial"/>
          <w:sz w:val="24"/>
          <w:szCs w:val="24"/>
        </w:rPr>
        <w:t>es,</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t</w:t>
      </w:r>
      <w:r w:rsidRPr="007D4679">
        <w:rPr>
          <w:rFonts w:ascii="Arial" w:eastAsia="Times New Roman" w:hAnsi="Arial" w:cs="Arial"/>
          <w:spacing w:val="-1"/>
          <w:sz w:val="24"/>
          <w:szCs w:val="24"/>
        </w:rPr>
        <w:t>h</w:t>
      </w:r>
      <w:r w:rsidRPr="007D4679">
        <w:rPr>
          <w:rFonts w:ascii="Arial" w:eastAsia="Times New Roman" w:hAnsi="Arial" w:cs="Arial"/>
          <w:sz w:val="24"/>
          <w:szCs w:val="24"/>
        </w:rPr>
        <w:t>e</w:t>
      </w:r>
      <w:r w:rsidRPr="007D4679">
        <w:rPr>
          <w:rFonts w:ascii="Arial" w:eastAsia="Times New Roman" w:hAnsi="Arial" w:cs="Arial"/>
          <w:spacing w:val="1"/>
          <w:sz w:val="24"/>
          <w:szCs w:val="24"/>
        </w:rPr>
        <w:t xml:space="preserve"> </w:t>
      </w:r>
      <w:r w:rsidRPr="007D4679">
        <w:rPr>
          <w:rFonts w:ascii="Arial" w:eastAsia="Times New Roman" w:hAnsi="Arial" w:cs="Arial"/>
          <w:spacing w:val="-2"/>
          <w:sz w:val="24"/>
          <w:szCs w:val="24"/>
        </w:rPr>
        <w:t>m</w:t>
      </w:r>
      <w:r w:rsidRPr="007D4679">
        <w:rPr>
          <w:rFonts w:ascii="Arial" w:eastAsia="Times New Roman" w:hAnsi="Arial" w:cs="Arial"/>
          <w:sz w:val="24"/>
          <w:szCs w:val="24"/>
        </w:rPr>
        <w:t>e</w:t>
      </w:r>
      <w:r w:rsidRPr="007D4679">
        <w:rPr>
          <w:rFonts w:ascii="Arial" w:eastAsia="Times New Roman" w:hAnsi="Arial" w:cs="Arial"/>
          <w:spacing w:val="1"/>
          <w:sz w:val="24"/>
          <w:szCs w:val="24"/>
        </w:rPr>
        <w:t>e</w:t>
      </w:r>
      <w:r w:rsidRPr="007D4679">
        <w:rPr>
          <w:rFonts w:ascii="Arial" w:eastAsia="Times New Roman" w:hAnsi="Arial" w:cs="Arial"/>
          <w:sz w:val="24"/>
          <w:szCs w:val="24"/>
        </w:rPr>
        <w:t xml:space="preserve">ting may be conducted by teleconference from the same location. </w:t>
      </w:r>
      <w:r w:rsidRPr="007D4679">
        <w:rPr>
          <w:rFonts w:ascii="Arial" w:eastAsia="Times New Roman" w:hAnsi="Arial" w:cs="Arial"/>
          <w:spacing w:val="-1"/>
          <w:sz w:val="24"/>
          <w:szCs w:val="24"/>
        </w:rPr>
        <w:t>I</w:t>
      </w:r>
      <w:r w:rsidRPr="007D4679">
        <w:rPr>
          <w:rFonts w:ascii="Arial" w:eastAsia="Times New Roman" w:hAnsi="Arial" w:cs="Arial"/>
          <w:sz w:val="24"/>
          <w:szCs w:val="24"/>
        </w:rPr>
        <w:t>f</w:t>
      </w:r>
      <w:r w:rsidRPr="007D4679">
        <w:rPr>
          <w:rFonts w:ascii="Arial" w:eastAsia="Times New Roman" w:hAnsi="Arial" w:cs="Arial"/>
          <w:spacing w:val="39"/>
          <w:sz w:val="24"/>
          <w:szCs w:val="24"/>
        </w:rPr>
        <w:t xml:space="preserve"> </w:t>
      </w:r>
      <w:r w:rsidRPr="007D4679">
        <w:rPr>
          <w:rFonts w:ascii="Arial" w:eastAsia="Times New Roman" w:hAnsi="Arial" w:cs="Arial"/>
          <w:spacing w:val="2"/>
          <w:sz w:val="24"/>
          <w:szCs w:val="24"/>
        </w:rPr>
        <w:t>s</w:t>
      </w:r>
      <w:r w:rsidRPr="007D4679">
        <w:rPr>
          <w:rFonts w:ascii="Arial" w:eastAsia="Times New Roman" w:hAnsi="Arial" w:cs="Arial"/>
          <w:sz w:val="24"/>
          <w:szCs w:val="24"/>
        </w:rPr>
        <w:t>pecial</w:t>
      </w:r>
      <w:r w:rsidRPr="007D4679">
        <w:rPr>
          <w:rFonts w:ascii="Arial" w:eastAsia="Times New Roman" w:hAnsi="Arial" w:cs="Arial"/>
          <w:spacing w:val="38"/>
          <w:sz w:val="24"/>
          <w:szCs w:val="24"/>
        </w:rPr>
        <w:t xml:space="preserve"> </w:t>
      </w:r>
      <w:r w:rsidRPr="007D4679">
        <w:rPr>
          <w:rFonts w:ascii="Arial" w:eastAsia="Times New Roman" w:hAnsi="Arial" w:cs="Arial"/>
          <w:sz w:val="24"/>
          <w:szCs w:val="24"/>
        </w:rPr>
        <w:t>ar</w:t>
      </w:r>
      <w:r w:rsidRPr="007D4679">
        <w:rPr>
          <w:rFonts w:ascii="Arial" w:eastAsia="Times New Roman" w:hAnsi="Arial" w:cs="Arial"/>
          <w:spacing w:val="1"/>
          <w:sz w:val="24"/>
          <w:szCs w:val="24"/>
        </w:rPr>
        <w:t>r</w:t>
      </w:r>
      <w:r w:rsidRPr="007D4679">
        <w:rPr>
          <w:rFonts w:ascii="Arial" w:eastAsia="Times New Roman" w:hAnsi="Arial" w:cs="Arial"/>
          <w:spacing w:val="-1"/>
          <w:sz w:val="24"/>
          <w:szCs w:val="24"/>
        </w:rPr>
        <w:t>a</w:t>
      </w:r>
      <w:r w:rsidRPr="007D4679">
        <w:rPr>
          <w:rFonts w:ascii="Arial" w:eastAsia="Times New Roman" w:hAnsi="Arial" w:cs="Arial"/>
          <w:sz w:val="24"/>
          <w:szCs w:val="24"/>
        </w:rPr>
        <w:t>nge</w:t>
      </w:r>
      <w:r w:rsidRPr="007D4679">
        <w:rPr>
          <w:rFonts w:ascii="Arial" w:eastAsia="Times New Roman" w:hAnsi="Arial" w:cs="Arial"/>
          <w:spacing w:val="-2"/>
          <w:sz w:val="24"/>
          <w:szCs w:val="24"/>
        </w:rPr>
        <w:t>m</w:t>
      </w:r>
      <w:r w:rsidRPr="007D4679">
        <w:rPr>
          <w:rFonts w:ascii="Arial" w:eastAsia="Times New Roman" w:hAnsi="Arial" w:cs="Arial"/>
          <w:sz w:val="24"/>
          <w:szCs w:val="24"/>
        </w:rPr>
        <w:t>ents</w:t>
      </w:r>
      <w:r w:rsidRPr="007D4679">
        <w:rPr>
          <w:rFonts w:ascii="Arial" w:eastAsia="Times New Roman" w:hAnsi="Arial" w:cs="Arial"/>
          <w:spacing w:val="39"/>
          <w:sz w:val="24"/>
          <w:szCs w:val="24"/>
        </w:rPr>
        <w:t xml:space="preserve"> </w:t>
      </w:r>
      <w:r w:rsidRPr="007D4679">
        <w:rPr>
          <w:rFonts w:ascii="Arial" w:eastAsia="Times New Roman" w:hAnsi="Arial" w:cs="Arial"/>
          <w:sz w:val="24"/>
          <w:szCs w:val="24"/>
        </w:rPr>
        <w:t>are</w:t>
      </w:r>
      <w:r w:rsidRPr="007D4679">
        <w:rPr>
          <w:rFonts w:ascii="Arial" w:eastAsia="Times New Roman" w:hAnsi="Arial" w:cs="Arial"/>
          <w:spacing w:val="39"/>
          <w:sz w:val="24"/>
          <w:szCs w:val="24"/>
        </w:rPr>
        <w:t xml:space="preserve"> </w:t>
      </w:r>
      <w:r w:rsidRPr="007D4679">
        <w:rPr>
          <w:rFonts w:ascii="Arial" w:eastAsia="Times New Roman" w:hAnsi="Arial" w:cs="Arial"/>
          <w:sz w:val="24"/>
          <w:szCs w:val="24"/>
        </w:rPr>
        <w:t>necessary,</w:t>
      </w:r>
      <w:r w:rsidRPr="007D4679">
        <w:rPr>
          <w:rFonts w:ascii="Arial" w:eastAsia="Times New Roman" w:hAnsi="Arial" w:cs="Arial"/>
          <w:spacing w:val="39"/>
          <w:sz w:val="24"/>
          <w:szCs w:val="24"/>
        </w:rPr>
        <w:t xml:space="preserve"> </w:t>
      </w:r>
      <w:r w:rsidRPr="007D4679">
        <w:rPr>
          <w:rFonts w:ascii="Arial" w:eastAsia="Times New Roman" w:hAnsi="Arial" w:cs="Arial"/>
          <w:sz w:val="24"/>
          <w:szCs w:val="24"/>
        </w:rPr>
        <w:t>plea</w:t>
      </w:r>
      <w:r w:rsidRPr="007D4679">
        <w:rPr>
          <w:rFonts w:ascii="Arial" w:eastAsia="Times New Roman" w:hAnsi="Arial" w:cs="Arial"/>
          <w:spacing w:val="-1"/>
          <w:sz w:val="24"/>
          <w:szCs w:val="24"/>
        </w:rPr>
        <w:t>s</w:t>
      </w:r>
      <w:r w:rsidRPr="007D4679">
        <w:rPr>
          <w:rFonts w:ascii="Arial" w:eastAsia="Times New Roman" w:hAnsi="Arial" w:cs="Arial"/>
          <w:sz w:val="24"/>
          <w:szCs w:val="24"/>
        </w:rPr>
        <w:t>e</w:t>
      </w:r>
      <w:r w:rsidRPr="007D4679">
        <w:rPr>
          <w:rFonts w:ascii="Arial" w:eastAsia="Times New Roman" w:hAnsi="Arial" w:cs="Arial"/>
          <w:spacing w:val="38"/>
          <w:sz w:val="24"/>
          <w:szCs w:val="24"/>
        </w:rPr>
        <w:t xml:space="preserve"> </w:t>
      </w:r>
      <w:r w:rsidRPr="007D4679">
        <w:rPr>
          <w:rFonts w:ascii="Arial" w:eastAsia="Times New Roman" w:hAnsi="Arial" w:cs="Arial"/>
          <w:sz w:val="24"/>
          <w:szCs w:val="24"/>
        </w:rPr>
        <w:t>n</w:t>
      </w:r>
      <w:r w:rsidRPr="007D4679">
        <w:rPr>
          <w:rFonts w:ascii="Arial" w:eastAsia="Times New Roman" w:hAnsi="Arial" w:cs="Arial"/>
          <w:spacing w:val="1"/>
          <w:sz w:val="24"/>
          <w:szCs w:val="24"/>
        </w:rPr>
        <w:t>o</w:t>
      </w:r>
      <w:r w:rsidRPr="007D4679">
        <w:rPr>
          <w:rFonts w:ascii="Arial" w:eastAsia="Times New Roman" w:hAnsi="Arial" w:cs="Arial"/>
          <w:sz w:val="24"/>
          <w:szCs w:val="24"/>
        </w:rPr>
        <w:t>t</w:t>
      </w:r>
      <w:r w:rsidRPr="007D4679">
        <w:rPr>
          <w:rFonts w:ascii="Arial" w:eastAsia="Times New Roman" w:hAnsi="Arial" w:cs="Arial"/>
          <w:spacing w:val="-1"/>
          <w:sz w:val="24"/>
          <w:szCs w:val="24"/>
        </w:rPr>
        <w:t>i</w:t>
      </w:r>
      <w:r w:rsidRPr="007D4679">
        <w:rPr>
          <w:rFonts w:ascii="Arial" w:eastAsia="Times New Roman" w:hAnsi="Arial" w:cs="Arial"/>
          <w:sz w:val="24"/>
          <w:szCs w:val="24"/>
        </w:rPr>
        <w:t>fy</w:t>
      </w:r>
      <w:r w:rsidR="007623BF">
        <w:rPr>
          <w:rFonts w:ascii="Arial" w:eastAsia="Times New Roman" w:hAnsi="Arial" w:cs="Arial"/>
          <w:sz w:val="24"/>
          <w:szCs w:val="24"/>
        </w:rPr>
        <w:t xml:space="preserve"> </w:t>
      </w:r>
      <w:r w:rsidR="006C3670">
        <w:rPr>
          <w:rFonts w:ascii="Arial" w:eastAsia="Times New Roman" w:hAnsi="Arial" w:cs="Arial"/>
          <w:sz w:val="24"/>
          <w:szCs w:val="24"/>
        </w:rPr>
        <w:t>Kim Garcia</w:t>
      </w:r>
      <w:r w:rsidR="00D72369">
        <w:rPr>
          <w:rFonts w:ascii="Arial" w:eastAsia="Times New Roman" w:hAnsi="Arial" w:cs="Arial"/>
          <w:kern w:val="20"/>
          <w:sz w:val="24"/>
          <w:szCs w:val="24"/>
        </w:rPr>
        <w:t xml:space="preserve">, Bureau of Behavioral </w:t>
      </w:r>
      <w:r w:rsidR="00D72369">
        <w:rPr>
          <w:rFonts w:ascii="Arial" w:eastAsia="Times New Roman" w:hAnsi="Arial" w:cs="Arial"/>
          <w:kern w:val="20"/>
          <w:sz w:val="24"/>
          <w:szCs w:val="24"/>
        </w:rPr>
        <w:lastRenderedPageBreak/>
        <w:t>Health Wellness and Prevention</w:t>
      </w:r>
      <w:r w:rsidRPr="007D4679">
        <w:rPr>
          <w:rFonts w:ascii="Arial" w:eastAsia="Times New Roman" w:hAnsi="Arial" w:cs="Arial"/>
          <w:sz w:val="24"/>
          <w:szCs w:val="24"/>
        </w:rPr>
        <w:t>,</w:t>
      </w:r>
      <w:r w:rsidRPr="007D4679">
        <w:rPr>
          <w:rFonts w:ascii="Arial" w:eastAsia="Times New Roman" w:hAnsi="Arial" w:cs="Arial"/>
          <w:spacing w:val="2"/>
          <w:sz w:val="24"/>
          <w:szCs w:val="24"/>
        </w:rPr>
        <w:t xml:space="preserve"> </w:t>
      </w:r>
      <w:r w:rsidRPr="007D4679">
        <w:rPr>
          <w:rFonts w:ascii="Arial" w:eastAsia="Times New Roman" w:hAnsi="Arial" w:cs="Arial"/>
          <w:spacing w:val="-2"/>
          <w:sz w:val="24"/>
          <w:szCs w:val="24"/>
        </w:rPr>
        <w:t>i</w:t>
      </w:r>
      <w:r w:rsidRPr="007D4679">
        <w:rPr>
          <w:rFonts w:ascii="Arial" w:eastAsia="Times New Roman" w:hAnsi="Arial" w:cs="Arial"/>
          <w:sz w:val="24"/>
          <w:szCs w:val="24"/>
        </w:rPr>
        <w:t>n</w:t>
      </w:r>
      <w:r w:rsidRPr="007D4679">
        <w:rPr>
          <w:rFonts w:ascii="Arial" w:eastAsia="Times New Roman" w:hAnsi="Arial" w:cs="Arial"/>
          <w:spacing w:val="2"/>
          <w:sz w:val="24"/>
          <w:szCs w:val="24"/>
        </w:rPr>
        <w:t xml:space="preserve"> </w:t>
      </w:r>
      <w:r w:rsidRPr="007D4679">
        <w:rPr>
          <w:rFonts w:ascii="Arial" w:eastAsia="Times New Roman" w:hAnsi="Arial" w:cs="Arial"/>
          <w:spacing w:val="-1"/>
          <w:sz w:val="24"/>
          <w:szCs w:val="24"/>
        </w:rPr>
        <w:t>w</w:t>
      </w:r>
      <w:r w:rsidRPr="007D4679">
        <w:rPr>
          <w:rFonts w:ascii="Arial" w:eastAsia="Times New Roman" w:hAnsi="Arial" w:cs="Arial"/>
          <w:sz w:val="24"/>
          <w:szCs w:val="24"/>
        </w:rPr>
        <w:t>rit</w:t>
      </w:r>
      <w:r w:rsidRPr="007D4679">
        <w:rPr>
          <w:rFonts w:ascii="Arial" w:eastAsia="Times New Roman" w:hAnsi="Arial" w:cs="Arial"/>
          <w:spacing w:val="-1"/>
          <w:sz w:val="24"/>
          <w:szCs w:val="24"/>
        </w:rPr>
        <w:t>i</w:t>
      </w:r>
      <w:r w:rsidRPr="007D4679">
        <w:rPr>
          <w:rFonts w:ascii="Arial" w:eastAsia="Times New Roman" w:hAnsi="Arial" w:cs="Arial"/>
          <w:sz w:val="24"/>
          <w:szCs w:val="24"/>
        </w:rPr>
        <w:t>ng</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please</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s</w:t>
      </w:r>
      <w:r w:rsidRPr="007D4679">
        <w:rPr>
          <w:rFonts w:ascii="Arial" w:eastAsia="Times New Roman" w:hAnsi="Arial" w:cs="Arial"/>
          <w:spacing w:val="-1"/>
          <w:sz w:val="24"/>
          <w:szCs w:val="24"/>
        </w:rPr>
        <w:t>e</w:t>
      </w:r>
      <w:r w:rsidRPr="007D4679">
        <w:rPr>
          <w:rFonts w:ascii="Arial" w:eastAsia="Times New Roman" w:hAnsi="Arial" w:cs="Arial"/>
          <w:sz w:val="24"/>
          <w:szCs w:val="24"/>
        </w:rPr>
        <w:t>nd</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t</w:t>
      </w:r>
      <w:r w:rsidRPr="007D4679">
        <w:rPr>
          <w:rFonts w:ascii="Arial" w:eastAsia="Times New Roman" w:hAnsi="Arial" w:cs="Arial"/>
          <w:spacing w:val="-1"/>
          <w:sz w:val="24"/>
          <w:szCs w:val="24"/>
        </w:rPr>
        <w:t>o</w:t>
      </w:r>
      <w:r w:rsidRPr="007D4679">
        <w:rPr>
          <w:rFonts w:ascii="Arial" w:eastAsia="Times New Roman" w:hAnsi="Arial" w:cs="Arial"/>
          <w:sz w:val="24"/>
          <w:szCs w:val="24"/>
        </w:rPr>
        <w:t>,</w:t>
      </w:r>
      <w:r w:rsidRPr="007D4679">
        <w:rPr>
          <w:rFonts w:ascii="Arial" w:eastAsia="Times New Roman" w:hAnsi="Arial" w:cs="Arial"/>
          <w:spacing w:val="2"/>
          <w:sz w:val="24"/>
          <w:szCs w:val="24"/>
        </w:rPr>
        <w:t xml:space="preserve"> </w:t>
      </w:r>
      <w:r w:rsidR="00D72369">
        <w:rPr>
          <w:rFonts w:ascii="Arial" w:eastAsia="Times New Roman" w:hAnsi="Arial" w:cs="Arial"/>
          <w:spacing w:val="2"/>
          <w:sz w:val="24"/>
          <w:szCs w:val="24"/>
        </w:rPr>
        <w:t>4126 Technology Way, Suite 200</w:t>
      </w:r>
      <w:r w:rsidRPr="007D4679">
        <w:rPr>
          <w:rFonts w:ascii="Arial" w:eastAsia="Times New Roman" w:hAnsi="Arial" w:cs="Arial"/>
          <w:sz w:val="24"/>
          <w:szCs w:val="24"/>
        </w:rPr>
        <w:t>,</w:t>
      </w:r>
      <w:r w:rsidRPr="007D4679">
        <w:rPr>
          <w:rFonts w:ascii="Arial" w:eastAsia="Times New Roman" w:hAnsi="Arial" w:cs="Arial"/>
          <w:spacing w:val="2"/>
          <w:sz w:val="24"/>
          <w:szCs w:val="24"/>
        </w:rPr>
        <w:t xml:space="preserve"> </w:t>
      </w:r>
      <w:r w:rsidRPr="007D4679">
        <w:rPr>
          <w:rFonts w:ascii="Arial" w:eastAsia="Times New Roman" w:hAnsi="Arial" w:cs="Arial"/>
          <w:spacing w:val="-2"/>
          <w:sz w:val="24"/>
          <w:szCs w:val="24"/>
        </w:rPr>
        <w:t>C</w:t>
      </w:r>
      <w:r w:rsidRPr="007D4679">
        <w:rPr>
          <w:rFonts w:ascii="Arial" w:eastAsia="Times New Roman" w:hAnsi="Arial" w:cs="Arial"/>
          <w:sz w:val="24"/>
          <w:szCs w:val="24"/>
        </w:rPr>
        <w:t>arson</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C</w:t>
      </w:r>
      <w:r w:rsidRPr="007D4679">
        <w:rPr>
          <w:rFonts w:ascii="Arial" w:eastAsia="Times New Roman" w:hAnsi="Arial" w:cs="Arial"/>
          <w:spacing w:val="-1"/>
          <w:sz w:val="24"/>
          <w:szCs w:val="24"/>
        </w:rPr>
        <w:t>i</w:t>
      </w:r>
      <w:r w:rsidRPr="007D4679">
        <w:rPr>
          <w:rFonts w:ascii="Arial" w:eastAsia="Times New Roman" w:hAnsi="Arial" w:cs="Arial"/>
          <w:sz w:val="24"/>
          <w:szCs w:val="24"/>
        </w:rPr>
        <w:t>t</w:t>
      </w:r>
      <w:r w:rsidRPr="007D4679">
        <w:rPr>
          <w:rFonts w:ascii="Arial" w:eastAsia="Times New Roman" w:hAnsi="Arial" w:cs="Arial"/>
          <w:spacing w:val="-1"/>
          <w:sz w:val="24"/>
          <w:szCs w:val="24"/>
        </w:rPr>
        <w:t>y</w:t>
      </w:r>
      <w:r w:rsidRPr="007D4679">
        <w:rPr>
          <w:rFonts w:ascii="Arial" w:eastAsia="Times New Roman" w:hAnsi="Arial" w:cs="Arial"/>
          <w:sz w:val="24"/>
          <w:szCs w:val="24"/>
        </w:rPr>
        <w:t>,</w:t>
      </w:r>
      <w:r w:rsidRPr="007D4679">
        <w:rPr>
          <w:rFonts w:ascii="Arial" w:eastAsia="Times New Roman" w:hAnsi="Arial" w:cs="Arial"/>
          <w:spacing w:val="2"/>
          <w:sz w:val="24"/>
          <w:szCs w:val="24"/>
        </w:rPr>
        <w:t xml:space="preserve"> </w:t>
      </w:r>
      <w:r w:rsidRPr="007D4679">
        <w:rPr>
          <w:rFonts w:ascii="Arial" w:eastAsia="Times New Roman" w:hAnsi="Arial" w:cs="Arial"/>
          <w:sz w:val="24"/>
          <w:szCs w:val="24"/>
        </w:rPr>
        <w:t>N</w:t>
      </w:r>
      <w:r w:rsidRPr="007D4679">
        <w:rPr>
          <w:rFonts w:ascii="Arial" w:eastAsia="Times New Roman" w:hAnsi="Arial" w:cs="Arial"/>
          <w:spacing w:val="-1"/>
          <w:sz w:val="24"/>
          <w:szCs w:val="24"/>
        </w:rPr>
        <w:t>e</w:t>
      </w:r>
      <w:r w:rsidRPr="007D4679">
        <w:rPr>
          <w:rFonts w:ascii="Arial" w:eastAsia="Times New Roman" w:hAnsi="Arial" w:cs="Arial"/>
          <w:sz w:val="24"/>
          <w:szCs w:val="24"/>
        </w:rPr>
        <w:t>va</w:t>
      </w:r>
      <w:r w:rsidRPr="007D4679">
        <w:rPr>
          <w:rFonts w:ascii="Arial" w:eastAsia="Times New Roman" w:hAnsi="Arial" w:cs="Arial"/>
          <w:spacing w:val="1"/>
          <w:sz w:val="24"/>
          <w:szCs w:val="24"/>
        </w:rPr>
        <w:t>d</w:t>
      </w:r>
      <w:r w:rsidRPr="007D4679">
        <w:rPr>
          <w:rFonts w:ascii="Arial" w:eastAsia="Times New Roman" w:hAnsi="Arial" w:cs="Arial"/>
          <w:sz w:val="24"/>
          <w:szCs w:val="24"/>
        </w:rPr>
        <w:t>a 8</w:t>
      </w:r>
      <w:r w:rsidRPr="007D4679">
        <w:rPr>
          <w:rFonts w:ascii="Arial" w:eastAsia="Times New Roman" w:hAnsi="Arial" w:cs="Arial"/>
          <w:spacing w:val="-1"/>
          <w:sz w:val="24"/>
          <w:szCs w:val="24"/>
        </w:rPr>
        <w:t>9</w:t>
      </w:r>
      <w:r w:rsidRPr="007D4679">
        <w:rPr>
          <w:rFonts w:ascii="Arial" w:eastAsia="Times New Roman" w:hAnsi="Arial" w:cs="Arial"/>
          <w:sz w:val="24"/>
          <w:szCs w:val="24"/>
        </w:rPr>
        <w:t>70</w:t>
      </w:r>
      <w:r w:rsidR="00D72369">
        <w:rPr>
          <w:rFonts w:ascii="Arial" w:eastAsia="Times New Roman" w:hAnsi="Arial" w:cs="Arial"/>
          <w:sz w:val="24"/>
          <w:szCs w:val="24"/>
        </w:rPr>
        <w:t>6</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or</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by</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ca</w:t>
      </w:r>
      <w:r w:rsidRPr="007D4679">
        <w:rPr>
          <w:rFonts w:ascii="Arial" w:eastAsia="Times New Roman" w:hAnsi="Arial" w:cs="Arial"/>
          <w:spacing w:val="-1"/>
          <w:sz w:val="24"/>
          <w:szCs w:val="24"/>
        </w:rPr>
        <w:t>l</w:t>
      </w:r>
      <w:r w:rsidRPr="007D4679">
        <w:rPr>
          <w:rFonts w:ascii="Arial" w:eastAsia="Times New Roman" w:hAnsi="Arial" w:cs="Arial"/>
          <w:sz w:val="24"/>
          <w:szCs w:val="24"/>
        </w:rPr>
        <w:t>l</w:t>
      </w:r>
      <w:r w:rsidRPr="007D4679">
        <w:rPr>
          <w:rFonts w:ascii="Arial" w:eastAsia="Times New Roman" w:hAnsi="Arial" w:cs="Arial"/>
          <w:spacing w:val="-1"/>
          <w:sz w:val="24"/>
          <w:szCs w:val="24"/>
        </w:rPr>
        <w:t>i</w:t>
      </w:r>
      <w:r w:rsidRPr="007D4679">
        <w:rPr>
          <w:rFonts w:ascii="Arial" w:eastAsia="Times New Roman" w:hAnsi="Arial" w:cs="Arial"/>
          <w:sz w:val="24"/>
          <w:szCs w:val="24"/>
        </w:rPr>
        <w:t>ng</w:t>
      </w:r>
      <w:r w:rsidRPr="007D4679">
        <w:rPr>
          <w:rFonts w:ascii="Arial" w:eastAsia="Times New Roman" w:hAnsi="Arial" w:cs="Arial"/>
          <w:spacing w:val="1"/>
          <w:sz w:val="24"/>
          <w:szCs w:val="24"/>
        </w:rPr>
        <w:t xml:space="preserve"> </w:t>
      </w:r>
      <w:r w:rsidRPr="007D4679">
        <w:rPr>
          <w:rFonts w:ascii="Arial" w:eastAsia="Times New Roman" w:hAnsi="Arial" w:cs="Arial"/>
          <w:spacing w:val="-1"/>
          <w:sz w:val="24"/>
          <w:szCs w:val="24"/>
        </w:rPr>
        <w:t>(</w:t>
      </w:r>
      <w:r w:rsidRPr="007D4679">
        <w:rPr>
          <w:rFonts w:ascii="Arial" w:eastAsia="Times New Roman" w:hAnsi="Arial" w:cs="Arial"/>
          <w:sz w:val="24"/>
          <w:szCs w:val="24"/>
        </w:rPr>
        <w:t>775</w:t>
      </w:r>
      <w:r w:rsidRPr="007623BF">
        <w:rPr>
          <w:rFonts w:ascii="Arial" w:eastAsia="Times New Roman" w:hAnsi="Arial" w:cs="Arial"/>
          <w:sz w:val="24"/>
          <w:szCs w:val="24"/>
        </w:rPr>
        <w:t>)</w:t>
      </w:r>
      <w:r w:rsidRPr="007623BF">
        <w:rPr>
          <w:rFonts w:ascii="Arial" w:eastAsia="Times New Roman" w:hAnsi="Arial" w:cs="Arial"/>
          <w:spacing w:val="1"/>
          <w:sz w:val="24"/>
          <w:szCs w:val="24"/>
        </w:rPr>
        <w:t xml:space="preserve"> </w:t>
      </w:r>
      <w:r w:rsidR="00B9635A">
        <w:rPr>
          <w:rFonts w:ascii="Arial" w:eastAsia="Times New Roman" w:hAnsi="Arial" w:cs="Arial"/>
          <w:sz w:val="24"/>
          <w:szCs w:val="24"/>
        </w:rPr>
        <w:t>684-</w:t>
      </w:r>
      <w:r w:rsidR="006C3670">
        <w:rPr>
          <w:rFonts w:ascii="Arial" w:eastAsia="Times New Roman" w:hAnsi="Arial" w:cs="Arial"/>
          <w:sz w:val="24"/>
          <w:szCs w:val="24"/>
        </w:rPr>
        <w:t>4057</w:t>
      </w:r>
      <w:r w:rsidRPr="007D4679">
        <w:rPr>
          <w:rFonts w:ascii="Arial" w:eastAsia="Times New Roman" w:hAnsi="Arial" w:cs="Arial"/>
          <w:spacing w:val="1"/>
          <w:sz w:val="24"/>
          <w:szCs w:val="24"/>
        </w:rPr>
        <w:t xml:space="preserve"> </w:t>
      </w:r>
      <w:r w:rsidRPr="007D4679">
        <w:rPr>
          <w:rFonts w:ascii="Arial" w:eastAsia="Times New Roman" w:hAnsi="Arial" w:cs="Arial"/>
          <w:sz w:val="24"/>
          <w:szCs w:val="24"/>
        </w:rPr>
        <w:t>b</w:t>
      </w:r>
      <w:r w:rsidRPr="007D4679">
        <w:rPr>
          <w:rFonts w:ascii="Arial" w:eastAsia="Times New Roman" w:hAnsi="Arial" w:cs="Arial"/>
          <w:spacing w:val="-1"/>
          <w:sz w:val="24"/>
          <w:szCs w:val="24"/>
        </w:rPr>
        <w:t>e</w:t>
      </w:r>
      <w:r w:rsidRPr="007D4679">
        <w:rPr>
          <w:rFonts w:ascii="Arial" w:eastAsia="Times New Roman" w:hAnsi="Arial" w:cs="Arial"/>
          <w:sz w:val="24"/>
          <w:szCs w:val="24"/>
        </w:rPr>
        <w:t>fore</w:t>
      </w:r>
      <w:r w:rsidRPr="007D4679">
        <w:rPr>
          <w:rFonts w:ascii="Arial" w:eastAsia="Times New Roman" w:hAnsi="Arial" w:cs="Arial"/>
          <w:spacing w:val="1"/>
          <w:sz w:val="24"/>
          <w:szCs w:val="24"/>
        </w:rPr>
        <w:t xml:space="preserve"> </w:t>
      </w:r>
      <w:r w:rsidRPr="007D4679">
        <w:rPr>
          <w:rFonts w:ascii="Arial" w:eastAsia="Times New Roman" w:hAnsi="Arial" w:cs="Arial"/>
          <w:spacing w:val="-2"/>
          <w:sz w:val="24"/>
          <w:szCs w:val="24"/>
        </w:rPr>
        <w:t>t</w:t>
      </w:r>
      <w:r w:rsidRPr="007D4679">
        <w:rPr>
          <w:rFonts w:ascii="Arial" w:eastAsia="Times New Roman" w:hAnsi="Arial" w:cs="Arial"/>
          <w:sz w:val="24"/>
          <w:szCs w:val="24"/>
        </w:rPr>
        <w:t xml:space="preserve">he </w:t>
      </w:r>
      <w:r w:rsidRPr="007D4679">
        <w:rPr>
          <w:rFonts w:ascii="Arial" w:eastAsia="Times New Roman" w:hAnsi="Arial" w:cs="Arial"/>
          <w:spacing w:val="-1"/>
          <w:sz w:val="24"/>
          <w:szCs w:val="24"/>
        </w:rPr>
        <w:t>m</w:t>
      </w:r>
      <w:r w:rsidRPr="007D4679">
        <w:rPr>
          <w:rFonts w:ascii="Arial" w:eastAsia="Times New Roman" w:hAnsi="Arial" w:cs="Arial"/>
          <w:sz w:val="24"/>
          <w:szCs w:val="24"/>
        </w:rPr>
        <w:t>ee</w:t>
      </w:r>
      <w:r w:rsidRPr="007D4679">
        <w:rPr>
          <w:rFonts w:ascii="Arial" w:eastAsia="Times New Roman" w:hAnsi="Arial" w:cs="Arial"/>
          <w:spacing w:val="-1"/>
          <w:sz w:val="24"/>
          <w:szCs w:val="24"/>
        </w:rPr>
        <w:t>t</w:t>
      </w:r>
      <w:r w:rsidRPr="007D4679">
        <w:rPr>
          <w:rFonts w:ascii="Arial" w:eastAsia="Times New Roman" w:hAnsi="Arial" w:cs="Arial"/>
          <w:sz w:val="24"/>
          <w:szCs w:val="24"/>
        </w:rPr>
        <w:t>ing</w:t>
      </w:r>
      <w:r w:rsidRPr="007D4679">
        <w:rPr>
          <w:rFonts w:ascii="Arial" w:eastAsia="Times New Roman" w:hAnsi="Arial" w:cs="Arial"/>
          <w:spacing w:val="41"/>
          <w:sz w:val="24"/>
          <w:szCs w:val="24"/>
        </w:rPr>
        <w:t xml:space="preserve"> </w:t>
      </w:r>
      <w:r w:rsidRPr="007D4679">
        <w:rPr>
          <w:rFonts w:ascii="Arial" w:eastAsia="Times New Roman" w:hAnsi="Arial" w:cs="Arial"/>
          <w:sz w:val="24"/>
          <w:szCs w:val="24"/>
        </w:rPr>
        <w:t>date.</w:t>
      </w:r>
      <w:r w:rsidRPr="007D4679">
        <w:rPr>
          <w:rFonts w:ascii="Arial" w:eastAsia="Times New Roman" w:hAnsi="Arial" w:cs="Arial"/>
          <w:spacing w:val="40"/>
          <w:sz w:val="24"/>
          <w:szCs w:val="24"/>
        </w:rPr>
        <w:t xml:space="preserve"> </w:t>
      </w:r>
      <w:r w:rsidRPr="007D4679">
        <w:rPr>
          <w:rFonts w:ascii="Arial" w:eastAsia="Times New Roman" w:hAnsi="Arial" w:cs="Arial"/>
          <w:sz w:val="24"/>
          <w:szCs w:val="24"/>
        </w:rPr>
        <w:t>A</w:t>
      </w:r>
      <w:r w:rsidRPr="007D4679">
        <w:rPr>
          <w:rFonts w:ascii="Arial" w:eastAsia="Times New Roman" w:hAnsi="Arial" w:cs="Arial"/>
          <w:spacing w:val="1"/>
          <w:sz w:val="24"/>
          <w:szCs w:val="24"/>
        </w:rPr>
        <w:t>n</w:t>
      </w:r>
      <w:r w:rsidRPr="007D4679">
        <w:rPr>
          <w:rFonts w:ascii="Arial" w:eastAsia="Times New Roman" w:hAnsi="Arial" w:cs="Arial"/>
          <w:spacing w:val="-2"/>
          <w:sz w:val="24"/>
          <w:szCs w:val="24"/>
        </w:rPr>
        <w:t>y</w:t>
      </w:r>
      <w:r w:rsidRPr="007D4679">
        <w:rPr>
          <w:rFonts w:ascii="Arial" w:eastAsia="Times New Roman" w:hAnsi="Arial" w:cs="Arial"/>
          <w:sz w:val="24"/>
          <w:szCs w:val="24"/>
        </w:rPr>
        <w:t>o</w:t>
      </w:r>
      <w:r w:rsidRPr="007D4679">
        <w:rPr>
          <w:rFonts w:ascii="Arial" w:eastAsia="Times New Roman" w:hAnsi="Arial" w:cs="Arial"/>
          <w:spacing w:val="1"/>
          <w:sz w:val="24"/>
          <w:szCs w:val="24"/>
        </w:rPr>
        <w:t>n</w:t>
      </w:r>
      <w:r w:rsidRPr="007D4679">
        <w:rPr>
          <w:rFonts w:ascii="Arial" w:eastAsia="Times New Roman" w:hAnsi="Arial" w:cs="Arial"/>
          <w:sz w:val="24"/>
          <w:szCs w:val="24"/>
        </w:rPr>
        <w:t>e</w:t>
      </w:r>
      <w:r w:rsidRPr="007D4679">
        <w:rPr>
          <w:rFonts w:ascii="Arial" w:eastAsia="Times New Roman" w:hAnsi="Arial" w:cs="Arial"/>
          <w:spacing w:val="40"/>
          <w:sz w:val="24"/>
          <w:szCs w:val="24"/>
        </w:rPr>
        <w:t xml:space="preserve"> </w:t>
      </w:r>
      <w:r w:rsidRPr="007D4679">
        <w:rPr>
          <w:rFonts w:ascii="Arial" w:eastAsia="Times New Roman" w:hAnsi="Arial" w:cs="Arial"/>
          <w:spacing w:val="-1"/>
          <w:sz w:val="24"/>
          <w:szCs w:val="24"/>
        </w:rPr>
        <w:t>w</w:t>
      </w:r>
      <w:r w:rsidRPr="007D4679">
        <w:rPr>
          <w:rFonts w:ascii="Arial" w:eastAsia="Times New Roman" w:hAnsi="Arial" w:cs="Arial"/>
          <w:sz w:val="24"/>
          <w:szCs w:val="24"/>
        </w:rPr>
        <w:t>ho</w:t>
      </w:r>
      <w:r w:rsidRPr="007D4679">
        <w:rPr>
          <w:rFonts w:ascii="Arial" w:eastAsia="Times New Roman" w:hAnsi="Arial" w:cs="Arial"/>
          <w:spacing w:val="40"/>
          <w:sz w:val="24"/>
          <w:szCs w:val="24"/>
        </w:rPr>
        <w:t xml:space="preserve"> </w:t>
      </w:r>
      <w:r w:rsidRPr="007D4679">
        <w:rPr>
          <w:rFonts w:ascii="Arial" w:eastAsia="Times New Roman" w:hAnsi="Arial" w:cs="Arial"/>
          <w:sz w:val="24"/>
          <w:szCs w:val="24"/>
        </w:rPr>
        <w:t>wa</w:t>
      </w:r>
      <w:r w:rsidRPr="007D4679">
        <w:rPr>
          <w:rFonts w:ascii="Arial" w:eastAsia="Times New Roman" w:hAnsi="Arial" w:cs="Arial"/>
          <w:spacing w:val="1"/>
          <w:sz w:val="24"/>
          <w:szCs w:val="24"/>
        </w:rPr>
        <w:t>n</w:t>
      </w:r>
      <w:r w:rsidRPr="007D4679">
        <w:rPr>
          <w:rFonts w:ascii="Arial" w:eastAsia="Times New Roman" w:hAnsi="Arial" w:cs="Arial"/>
          <w:sz w:val="24"/>
          <w:szCs w:val="24"/>
        </w:rPr>
        <w:t>ts</w:t>
      </w:r>
      <w:r w:rsidRPr="007D4679">
        <w:rPr>
          <w:rFonts w:ascii="Arial" w:eastAsia="Times New Roman" w:hAnsi="Arial" w:cs="Arial"/>
          <w:spacing w:val="41"/>
          <w:sz w:val="24"/>
          <w:szCs w:val="24"/>
        </w:rPr>
        <w:t xml:space="preserve"> </w:t>
      </w:r>
      <w:r w:rsidRPr="007D4679">
        <w:rPr>
          <w:rFonts w:ascii="Arial" w:eastAsia="Times New Roman" w:hAnsi="Arial" w:cs="Arial"/>
          <w:spacing w:val="-2"/>
          <w:sz w:val="24"/>
          <w:szCs w:val="24"/>
        </w:rPr>
        <w:t>t</w:t>
      </w:r>
      <w:r w:rsidRPr="007D4679">
        <w:rPr>
          <w:rFonts w:ascii="Arial" w:eastAsia="Times New Roman" w:hAnsi="Arial" w:cs="Arial"/>
          <w:sz w:val="24"/>
          <w:szCs w:val="24"/>
        </w:rPr>
        <w:t>o</w:t>
      </w:r>
      <w:r w:rsidRPr="007D4679">
        <w:rPr>
          <w:rFonts w:ascii="Arial" w:eastAsia="Times New Roman" w:hAnsi="Arial" w:cs="Arial"/>
          <w:spacing w:val="44"/>
          <w:sz w:val="24"/>
          <w:szCs w:val="24"/>
        </w:rPr>
        <w:t xml:space="preserve"> </w:t>
      </w:r>
      <w:r w:rsidRPr="007D4679">
        <w:rPr>
          <w:rFonts w:ascii="Arial" w:eastAsia="Times New Roman" w:hAnsi="Arial" w:cs="Arial"/>
          <w:sz w:val="24"/>
          <w:szCs w:val="24"/>
        </w:rPr>
        <w:t>be</w:t>
      </w:r>
      <w:r w:rsidRPr="007D4679">
        <w:rPr>
          <w:rFonts w:ascii="Arial" w:eastAsia="Times New Roman" w:hAnsi="Arial" w:cs="Arial"/>
          <w:spacing w:val="40"/>
          <w:sz w:val="24"/>
          <w:szCs w:val="24"/>
        </w:rPr>
        <w:t xml:space="preserve"> </w:t>
      </w:r>
      <w:r w:rsidRPr="007D4679">
        <w:rPr>
          <w:rFonts w:ascii="Arial" w:eastAsia="Times New Roman" w:hAnsi="Arial" w:cs="Arial"/>
          <w:sz w:val="24"/>
          <w:szCs w:val="24"/>
        </w:rPr>
        <w:t>on</w:t>
      </w:r>
      <w:r w:rsidRPr="007D4679">
        <w:rPr>
          <w:rFonts w:ascii="Arial" w:eastAsia="Times New Roman" w:hAnsi="Arial" w:cs="Arial"/>
          <w:spacing w:val="41"/>
          <w:sz w:val="24"/>
          <w:szCs w:val="24"/>
        </w:rPr>
        <w:t xml:space="preserve"> </w:t>
      </w:r>
      <w:r w:rsidRPr="007D4679">
        <w:rPr>
          <w:rFonts w:ascii="Arial" w:eastAsia="Times New Roman" w:hAnsi="Arial" w:cs="Arial"/>
          <w:sz w:val="24"/>
          <w:szCs w:val="24"/>
        </w:rPr>
        <w:t>the</w:t>
      </w:r>
      <w:r w:rsidRPr="007D4679">
        <w:rPr>
          <w:rFonts w:ascii="Arial" w:eastAsia="Times New Roman" w:hAnsi="Arial" w:cs="Arial"/>
          <w:spacing w:val="41"/>
          <w:sz w:val="24"/>
          <w:szCs w:val="24"/>
        </w:rPr>
        <w:t xml:space="preserve"> </w:t>
      </w:r>
      <w:r w:rsidR="00547134">
        <w:rPr>
          <w:rFonts w:ascii="Arial" w:eastAsia="Times New Roman" w:hAnsi="Arial" w:cs="Arial"/>
          <w:spacing w:val="-1"/>
          <w:sz w:val="24"/>
          <w:szCs w:val="24"/>
        </w:rPr>
        <w:t>advisory committee on problem gambling</w:t>
      </w:r>
      <w:r w:rsidRPr="007D4679">
        <w:rPr>
          <w:rFonts w:ascii="Arial" w:eastAsia="Times New Roman" w:hAnsi="Arial" w:cs="Arial"/>
          <w:spacing w:val="40"/>
          <w:sz w:val="24"/>
          <w:szCs w:val="24"/>
        </w:rPr>
        <w:t xml:space="preserve"> </w:t>
      </w:r>
      <w:r w:rsidRPr="007D4679">
        <w:rPr>
          <w:rFonts w:ascii="Arial" w:eastAsia="Times New Roman" w:hAnsi="Arial" w:cs="Arial"/>
          <w:spacing w:val="-2"/>
          <w:sz w:val="24"/>
          <w:szCs w:val="24"/>
        </w:rPr>
        <w:t>m</w:t>
      </w:r>
      <w:r w:rsidRPr="007D4679">
        <w:rPr>
          <w:rFonts w:ascii="Arial" w:eastAsia="Times New Roman" w:hAnsi="Arial" w:cs="Arial"/>
          <w:sz w:val="24"/>
          <w:szCs w:val="24"/>
        </w:rPr>
        <w:t>ailing</w:t>
      </w:r>
      <w:r w:rsidRPr="007D4679">
        <w:rPr>
          <w:rFonts w:ascii="Arial" w:eastAsia="Times New Roman" w:hAnsi="Arial" w:cs="Arial"/>
          <w:spacing w:val="42"/>
          <w:sz w:val="24"/>
          <w:szCs w:val="24"/>
        </w:rPr>
        <w:t xml:space="preserve"> </w:t>
      </w:r>
      <w:r w:rsidRPr="007D4679">
        <w:rPr>
          <w:rFonts w:ascii="Arial" w:eastAsia="Times New Roman" w:hAnsi="Arial" w:cs="Arial"/>
          <w:sz w:val="24"/>
          <w:szCs w:val="24"/>
        </w:rPr>
        <w:t>l</w:t>
      </w:r>
      <w:r w:rsidRPr="007D4679">
        <w:rPr>
          <w:rFonts w:ascii="Arial" w:eastAsia="Times New Roman" w:hAnsi="Arial" w:cs="Arial"/>
          <w:spacing w:val="-1"/>
          <w:sz w:val="24"/>
          <w:szCs w:val="24"/>
        </w:rPr>
        <w:t>i</w:t>
      </w:r>
      <w:r w:rsidRPr="007D4679">
        <w:rPr>
          <w:rFonts w:ascii="Arial" w:eastAsia="Times New Roman" w:hAnsi="Arial" w:cs="Arial"/>
          <w:sz w:val="24"/>
          <w:szCs w:val="24"/>
        </w:rPr>
        <w:t>st</w:t>
      </w:r>
      <w:r w:rsidRPr="007D4679">
        <w:rPr>
          <w:rFonts w:ascii="Arial" w:eastAsia="Times New Roman" w:hAnsi="Arial" w:cs="Arial"/>
          <w:spacing w:val="43"/>
          <w:sz w:val="24"/>
          <w:szCs w:val="24"/>
        </w:rPr>
        <w:t xml:space="preserve"> </w:t>
      </w:r>
      <w:r w:rsidRPr="007D4679">
        <w:rPr>
          <w:rFonts w:ascii="Arial" w:eastAsia="Times New Roman" w:hAnsi="Arial" w:cs="Arial"/>
          <w:sz w:val="24"/>
          <w:szCs w:val="24"/>
        </w:rPr>
        <w:t>c</w:t>
      </w:r>
      <w:r w:rsidRPr="007D4679">
        <w:rPr>
          <w:rFonts w:ascii="Arial" w:eastAsia="Times New Roman" w:hAnsi="Arial" w:cs="Arial"/>
          <w:spacing w:val="-2"/>
          <w:sz w:val="24"/>
          <w:szCs w:val="24"/>
        </w:rPr>
        <w:t>a</w:t>
      </w:r>
      <w:r w:rsidRPr="007D4679">
        <w:rPr>
          <w:rFonts w:ascii="Arial" w:eastAsia="Times New Roman" w:hAnsi="Arial" w:cs="Arial"/>
          <w:sz w:val="24"/>
          <w:szCs w:val="24"/>
        </w:rPr>
        <w:t>n</w:t>
      </w:r>
      <w:r w:rsidRPr="007D4679">
        <w:rPr>
          <w:rFonts w:ascii="Arial" w:eastAsia="Times New Roman" w:hAnsi="Arial" w:cs="Arial"/>
          <w:spacing w:val="42"/>
          <w:sz w:val="24"/>
          <w:szCs w:val="24"/>
        </w:rPr>
        <w:t xml:space="preserve"> </w:t>
      </w:r>
      <w:r w:rsidRPr="007D4679">
        <w:rPr>
          <w:rFonts w:ascii="Arial" w:eastAsia="Times New Roman" w:hAnsi="Arial" w:cs="Arial"/>
          <w:sz w:val="24"/>
          <w:szCs w:val="24"/>
        </w:rPr>
        <w:t>s</w:t>
      </w:r>
      <w:r w:rsidRPr="007D4679">
        <w:rPr>
          <w:rFonts w:ascii="Arial" w:eastAsia="Times New Roman" w:hAnsi="Arial" w:cs="Arial"/>
          <w:spacing w:val="-2"/>
          <w:sz w:val="24"/>
          <w:szCs w:val="24"/>
        </w:rPr>
        <w:t>i</w:t>
      </w:r>
      <w:r w:rsidRPr="007D4679">
        <w:rPr>
          <w:rFonts w:ascii="Arial" w:eastAsia="Times New Roman" w:hAnsi="Arial" w:cs="Arial"/>
          <w:sz w:val="24"/>
          <w:szCs w:val="24"/>
        </w:rPr>
        <w:t>gn</w:t>
      </w:r>
      <w:r w:rsidRPr="007D4679">
        <w:rPr>
          <w:rFonts w:ascii="Arial" w:eastAsia="Times New Roman" w:hAnsi="Arial" w:cs="Arial"/>
          <w:spacing w:val="41"/>
          <w:sz w:val="24"/>
          <w:szCs w:val="24"/>
        </w:rPr>
        <w:t xml:space="preserve"> </w:t>
      </w:r>
      <w:r w:rsidRPr="007D4679">
        <w:rPr>
          <w:rFonts w:ascii="Arial" w:eastAsia="Times New Roman" w:hAnsi="Arial" w:cs="Arial"/>
          <w:sz w:val="24"/>
          <w:szCs w:val="24"/>
        </w:rPr>
        <w:t>up</w:t>
      </w:r>
      <w:r w:rsidRPr="007D4679">
        <w:rPr>
          <w:rFonts w:ascii="Arial" w:eastAsia="Times New Roman" w:hAnsi="Arial" w:cs="Arial"/>
          <w:spacing w:val="40"/>
          <w:sz w:val="24"/>
          <w:szCs w:val="24"/>
        </w:rPr>
        <w:t xml:space="preserve"> </w:t>
      </w:r>
      <w:r w:rsidRPr="007D4679">
        <w:rPr>
          <w:rFonts w:ascii="Arial" w:eastAsia="Times New Roman" w:hAnsi="Arial" w:cs="Arial"/>
          <w:sz w:val="24"/>
          <w:szCs w:val="24"/>
        </w:rPr>
        <w:t>on</w:t>
      </w:r>
      <w:r w:rsidRPr="007D4679">
        <w:rPr>
          <w:rFonts w:ascii="Arial" w:eastAsia="Times New Roman" w:hAnsi="Arial" w:cs="Arial"/>
          <w:spacing w:val="42"/>
          <w:sz w:val="24"/>
          <w:szCs w:val="24"/>
        </w:rPr>
        <w:t xml:space="preserve"> </w:t>
      </w:r>
      <w:r w:rsidRPr="007D4679">
        <w:rPr>
          <w:rFonts w:ascii="Arial" w:eastAsia="Times New Roman" w:hAnsi="Arial" w:cs="Arial"/>
          <w:spacing w:val="-2"/>
          <w:sz w:val="24"/>
          <w:szCs w:val="24"/>
        </w:rPr>
        <w:t>t</w:t>
      </w:r>
      <w:r w:rsidRPr="007D4679">
        <w:rPr>
          <w:rFonts w:ascii="Arial" w:eastAsia="Times New Roman" w:hAnsi="Arial" w:cs="Arial"/>
          <w:sz w:val="24"/>
          <w:szCs w:val="24"/>
        </w:rPr>
        <w:t>he</w:t>
      </w:r>
      <w:r w:rsidRPr="007D4679">
        <w:rPr>
          <w:rFonts w:ascii="Arial" w:eastAsia="Times New Roman" w:hAnsi="Arial" w:cs="Arial"/>
          <w:spacing w:val="40"/>
          <w:sz w:val="24"/>
          <w:szCs w:val="24"/>
        </w:rPr>
        <w:t xml:space="preserve"> </w:t>
      </w:r>
      <w:r w:rsidRPr="007D4679">
        <w:rPr>
          <w:rFonts w:ascii="Arial" w:eastAsia="Times New Roman" w:hAnsi="Arial" w:cs="Arial"/>
          <w:sz w:val="24"/>
          <w:szCs w:val="24"/>
        </w:rPr>
        <w:t>l</w:t>
      </w:r>
      <w:r w:rsidRPr="007D4679">
        <w:rPr>
          <w:rFonts w:ascii="Arial" w:eastAsia="Times New Roman" w:hAnsi="Arial" w:cs="Arial"/>
          <w:spacing w:val="-1"/>
          <w:sz w:val="24"/>
          <w:szCs w:val="24"/>
        </w:rPr>
        <w:t>i</w:t>
      </w:r>
      <w:r w:rsidRPr="007D4679">
        <w:rPr>
          <w:rFonts w:ascii="Arial" w:eastAsia="Times New Roman" w:hAnsi="Arial" w:cs="Arial"/>
          <w:sz w:val="24"/>
          <w:szCs w:val="24"/>
        </w:rPr>
        <w:t>stserv</w:t>
      </w:r>
      <w:r w:rsidRPr="007D4679">
        <w:rPr>
          <w:rFonts w:ascii="Arial" w:eastAsia="Times New Roman" w:hAnsi="Arial" w:cs="Arial"/>
          <w:spacing w:val="41"/>
          <w:sz w:val="24"/>
          <w:szCs w:val="24"/>
        </w:rPr>
        <w:t xml:space="preserve"> </w:t>
      </w:r>
      <w:r w:rsidRPr="007D4679">
        <w:rPr>
          <w:rFonts w:ascii="Arial" w:eastAsia="Times New Roman" w:hAnsi="Arial" w:cs="Arial"/>
          <w:sz w:val="24"/>
          <w:szCs w:val="24"/>
        </w:rPr>
        <w:t>at</w:t>
      </w:r>
      <w:r w:rsidR="004E6788" w:rsidRPr="007D4679">
        <w:rPr>
          <w:rFonts w:ascii="Arial" w:eastAsia="Times New Roman" w:hAnsi="Arial" w:cs="Arial"/>
          <w:sz w:val="24"/>
          <w:szCs w:val="24"/>
        </w:rPr>
        <w:t xml:space="preserve"> </w:t>
      </w:r>
      <w:hyperlink r:id="rId13" w:history="1">
        <w:r w:rsidR="00DC4285" w:rsidRPr="007623BF">
          <w:rPr>
            <w:rStyle w:val="Hyperlink"/>
            <w:rFonts w:ascii="Arial" w:hAnsi="Arial" w:cs="Arial"/>
            <w:color w:val="auto"/>
            <w:sz w:val="24"/>
            <w:szCs w:val="24"/>
          </w:rPr>
          <w:t>www.listserv.state.nv.us/cgi-bin/wa?HOME</w:t>
        </w:r>
      </w:hyperlink>
      <w:r w:rsidRPr="007623BF">
        <w:rPr>
          <w:rStyle w:val="Hyperlink"/>
          <w:rFonts w:ascii="Arial" w:hAnsi="Arial" w:cs="Arial"/>
          <w:color w:val="auto"/>
          <w:sz w:val="24"/>
          <w:szCs w:val="24"/>
          <w:shd w:val="clear" w:color="auto" w:fill="FFFFFF"/>
        </w:rPr>
        <w:t>.</w:t>
      </w:r>
      <w:r w:rsidRPr="00F758BA">
        <w:rPr>
          <w:rStyle w:val="Hyperlink"/>
          <w:rFonts w:ascii="Arial" w:hAnsi="Arial" w:cs="Arial"/>
          <w:color w:val="auto"/>
          <w:sz w:val="24"/>
          <w:szCs w:val="24"/>
          <w:shd w:val="clear" w:color="auto" w:fill="FFFFFF"/>
        </w:rPr>
        <w:t xml:space="preserve"> </w:t>
      </w:r>
    </w:p>
    <w:p w14:paraId="6A369C48" w14:textId="77777777" w:rsidR="00DA3078" w:rsidRDefault="00DA3078" w:rsidP="00DA3078">
      <w:pPr>
        <w:spacing w:after="0" w:line="240" w:lineRule="auto"/>
        <w:ind w:right="63"/>
        <w:jc w:val="both"/>
        <w:rPr>
          <w:rFonts w:ascii="Arial" w:eastAsia="Times New Roman" w:hAnsi="Arial" w:cs="Arial"/>
          <w:kern w:val="20"/>
          <w:sz w:val="24"/>
          <w:szCs w:val="24"/>
        </w:rPr>
      </w:pPr>
    </w:p>
    <w:p w14:paraId="3DE32B54" w14:textId="4C90CDDE" w:rsidR="000A69FA" w:rsidRPr="007D4679" w:rsidRDefault="00842368" w:rsidP="00DA3078">
      <w:pPr>
        <w:spacing w:after="0" w:line="240" w:lineRule="auto"/>
        <w:ind w:right="63"/>
        <w:jc w:val="both"/>
        <w:rPr>
          <w:rFonts w:ascii="Arial" w:eastAsia="Times New Roman" w:hAnsi="Arial" w:cs="Arial"/>
          <w:sz w:val="24"/>
          <w:szCs w:val="24"/>
          <w:u w:val="single" w:color="000000"/>
        </w:rPr>
      </w:pPr>
      <w:r w:rsidRPr="007D4679">
        <w:rPr>
          <w:rFonts w:ascii="Arial" w:eastAsia="Times New Roman" w:hAnsi="Arial" w:cs="Arial"/>
          <w:kern w:val="20"/>
          <w:sz w:val="24"/>
          <w:szCs w:val="24"/>
        </w:rPr>
        <w:t>If you need supporting documents for this meetin</w:t>
      </w:r>
      <w:r w:rsidR="00670F46">
        <w:rPr>
          <w:rFonts w:ascii="Arial" w:eastAsia="Times New Roman" w:hAnsi="Arial" w:cs="Arial"/>
          <w:kern w:val="20"/>
          <w:sz w:val="24"/>
          <w:szCs w:val="24"/>
        </w:rPr>
        <w:t xml:space="preserve">g, please notify </w:t>
      </w:r>
      <w:r w:rsidR="006C3670">
        <w:rPr>
          <w:rFonts w:ascii="Arial" w:eastAsia="Times New Roman" w:hAnsi="Arial" w:cs="Arial"/>
          <w:kern w:val="20"/>
          <w:sz w:val="24"/>
          <w:szCs w:val="24"/>
        </w:rPr>
        <w:t>Kim Garcia</w:t>
      </w:r>
      <w:r w:rsidR="00670F46">
        <w:rPr>
          <w:rFonts w:ascii="Arial" w:eastAsia="Times New Roman" w:hAnsi="Arial" w:cs="Arial"/>
          <w:kern w:val="20"/>
          <w:sz w:val="24"/>
          <w:szCs w:val="24"/>
        </w:rPr>
        <w:t>, Bureau of Behavioral Health Wellness and Prevention, at</w:t>
      </w:r>
      <w:r w:rsidRPr="007D4679">
        <w:rPr>
          <w:rFonts w:ascii="Arial" w:eastAsia="Times New Roman" w:hAnsi="Arial" w:cs="Arial"/>
          <w:kern w:val="20"/>
          <w:sz w:val="24"/>
          <w:szCs w:val="24"/>
        </w:rPr>
        <w:t xml:space="preserve"> </w:t>
      </w:r>
      <w:r w:rsidRPr="007623BF">
        <w:rPr>
          <w:rFonts w:ascii="Arial" w:eastAsia="Times New Roman" w:hAnsi="Arial" w:cs="Arial"/>
          <w:kern w:val="20"/>
          <w:sz w:val="24"/>
          <w:szCs w:val="24"/>
        </w:rPr>
        <w:t>775-</w:t>
      </w:r>
      <w:r w:rsidR="00B9635A">
        <w:rPr>
          <w:rFonts w:ascii="Arial" w:eastAsia="Times New Roman" w:hAnsi="Arial" w:cs="Arial"/>
          <w:kern w:val="20"/>
          <w:sz w:val="24"/>
          <w:szCs w:val="24"/>
        </w:rPr>
        <w:t>684-5981</w:t>
      </w:r>
      <w:r w:rsidRPr="007D4679">
        <w:rPr>
          <w:rFonts w:ascii="Arial" w:eastAsia="Times New Roman" w:hAnsi="Arial" w:cs="Arial"/>
          <w:kern w:val="20"/>
          <w:sz w:val="24"/>
          <w:szCs w:val="24"/>
        </w:rPr>
        <w:t xml:space="preserve"> or by email at </w:t>
      </w:r>
      <w:hyperlink r:id="rId14" w:history="1">
        <w:r w:rsidR="007B4417" w:rsidRPr="0024515E">
          <w:rPr>
            <w:rStyle w:val="Hyperlink"/>
            <w:rFonts w:ascii="Arial" w:eastAsia="Times New Roman" w:hAnsi="Arial" w:cs="Arial"/>
            <w:kern w:val="20"/>
            <w:sz w:val="24"/>
            <w:szCs w:val="24"/>
          </w:rPr>
          <w:t>k.garcia@health.nv.gov</w:t>
        </w:r>
      </w:hyperlink>
      <w:r w:rsidRPr="007623BF">
        <w:rPr>
          <w:rFonts w:ascii="Arial" w:eastAsia="Times New Roman" w:hAnsi="Arial" w:cs="Arial"/>
          <w:kern w:val="20"/>
          <w:sz w:val="24"/>
          <w:szCs w:val="24"/>
        </w:rPr>
        <w:t>.</w:t>
      </w:r>
      <w:r w:rsidRPr="00F758BA">
        <w:rPr>
          <w:rFonts w:ascii="Arial" w:eastAsia="Times New Roman" w:hAnsi="Arial" w:cs="Arial"/>
          <w:kern w:val="20"/>
          <w:sz w:val="24"/>
          <w:szCs w:val="24"/>
        </w:rPr>
        <w:t xml:space="preserve"> </w:t>
      </w:r>
    </w:p>
    <w:sectPr w:rsidR="000A69FA" w:rsidRPr="007D4679" w:rsidSect="00B9274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2F1B" w14:textId="77777777" w:rsidR="00EE653A" w:rsidRDefault="00EE653A" w:rsidP="000A69FA">
      <w:pPr>
        <w:spacing w:after="0" w:line="240" w:lineRule="auto"/>
      </w:pPr>
      <w:r>
        <w:separator/>
      </w:r>
    </w:p>
  </w:endnote>
  <w:endnote w:type="continuationSeparator" w:id="0">
    <w:p w14:paraId="39F3A8C2" w14:textId="77777777" w:rsidR="00EE653A" w:rsidRDefault="00EE653A" w:rsidP="000A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3AD1" w14:textId="77777777" w:rsidR="007E1A35" w:rsidRDefault="007E1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681459"/>
      <w:docPartObj>
        <w:docPartGallery w:val="Page Numbers (Bottom of Page)"/>
        <w:docPartUnique/>
      </w:docPartObj>
    </w:sdtPr>
    <w:sdtEndPr>
      <w:rPr>
        <w:noProof/>
      </w:rPr>
    </w:sdtEndPr>
    <w:sdtContent>
      <w:p w14:paraId="536FC9AA" w14:textId="77777777" w:rsidR="007B051C" w:rsidRDefault="007B051C">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sdtContent>
  </w:sdt>
  <w:p w14:paraId="029855AE" w14:textId="77777777" w:rsidR="007B051C" w:rsidRDefault="007B051C" w:rsidP="00CA58F7">
    <w:pPr>
      <w:pStyle w:val="Footer"/>
      <w:pBdr>
        <w:top w:val="single" w:sz="4" w:space="6"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BE9A" w14:textId="77777777" w:rsidR="007E1A35" w:rsidRDefault="007E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E914" w14:textId="77777777" w:rsidR="00EE653A" w:rsidRDefault="00EE653A" w:rsidP="000A69FA">
      <w:pPr>
        <w:spacing w:after="0" w:line="240" w:lineRule="auto"/>
      </w:pPr>
      <w:r>
        <w:separator/>
      </w:r>
    </w:p>
  </w:footnote>
  <w:footnote w:type="continuationSeparator" w:id="0">
    <w:p w14:paraId="3696348D" w14:textId="77777777" w:rsidR="00EE653A" w:rsidRDefault="00EE653A" w:rsidP="000A6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1057" w14:textId="77777777" w:rsidR="007E1A35" w:rsidRDefault="007E1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0D0D" w14:textId="7B7BAD19" w:rsidR="007B051C" w:rsidRDefault="0097268B" w:rsidP="002E1B3F">
    <w:pPr>
      <w:pStyle w:val="Header"/>
      <w:pBdr>
        <w:bottom w:val="single" w:sz="4" w:space="6" w:color="auto"/>
      </w:pBdr>
      <w:spacing w:after="240"/>
      <w:jc w:val="center"/>
    </w:pPr>
    <w:sdt>
      <w:sdtPr>
        <w:id w:val="1140234940"/>
        <w:docPartObj>
          <w:docPartGallery w:val="Watermarks"/>
          <w:docPartUnique/>
        </w:docPartObj>
      </w:sdtPr>
      <w:sdtEndPr/>
      <w:sdtContent>
        <w:r>
          <w:rPr>
            <w:noProof/>
          </w:rPr>
          <w:pict w14:anchorId="254E8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051C">
      <w:rPr>
        <w:noProof/>
      </w:rPr>
      <w:drawing>
        <wp:inline distT="0" distB="0" distL="0" distR="0" wp14:anchorId="19D95DB0" wp14:editId="42EBDB84">
          <wp:extent cx="1295181" cy="641268"/>
          <wp:effectExtent l="0" t="0" r="635" b="6985"/>
          <wp:docPr id="2" name="Picture 2" descr="Logo of Nevada Department of Health and Human Services Division of Public and Behavior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HS-DPBH.jpg"/>
                  <pic:cNvPicPr/>
                </pic:nvPicPr>
                <pic:blipFill>
                  <a:blip r:embed="rId1">
                    <a:extLst>
                      <a:ext uri="{28A0092B-C50C-407E-A947-70E740481C1C}">
                        <a14:useLocalDpi xmlns:a14="http://schemas.microsoft.com/office/drawing/2010/main" val="0"/>
                      </a:ext>
                    </a:extLst>
                  </a:blip>
                  <a:stretch>
                    <a:fillRect/>
                  </a:stretch>
                </pic:blipFill>
                <pic:spPr>
                  <a:xfrm>
                    <a:off x="0" y="0"/>
                    <a:ext cx="1337884" cy="6624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7B09" w14:textId="77777777" w:rsidR="007E1A35" w:rsidRDefault="007E1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4B3"/>
    <w:multiLevelType w:val="hybridMultilevel"/>
    <w:tmpl w:val="421C78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9172CD"/>
    <w:multiLevelType w:val="hybridMultilevel"/>
    <w:tmpl w:val="736EC992"/>
    <w:lvl w:ilvl="0" w:tplc="5ED0B62C">
      <w:start w:val="1"/>
      <w:numFmt w:val="decimal"/>
      <w:lvlText w:val="%1."/>
      <w:lvlJc w:val="left"/>
      <w:pPr>
        <w:ind w:left="2520" w:hanging="360"/>
      </w:pPr>
      <w:rPr>
        <w:rFonts w:ascii="Arial" w:eastAsia="Times New Roman" w:hAnsi="Arial" w:cs="Arial"/>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5046FA2"/>
    <w:multiLevelType w:val="multilevel"/>
    <w:tmpl w:val="8034C8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7F6B81"/>
    <w:multiLevelType w:val="hybridMultilevel"/>
    <w:tmpl w:val="5CB2821E"/>
    <w:lvl w:ilvl="0" w:tplc="7B5C06B6">
      <w:start w:val="7"/>
      <w:numFmt w:val="decimal"/>
      <w:lvlText w:val="%1."/>
      <w:lvlJc w:val="left"/>
      <w:pPr>
        <w:ind w:left="360" w:hanging="360"/>
      </w:pPr>
      <w:rPr>
        <w:rFonts w:eastAsia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93FE3"/>
    <w:multiLevelType w:val="hybridMultilevel"/>
    <w:tmpl w:val="6D9A232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5F720A4"/>
    <w:multiLevelType w:val="hybridMultilevel"/>
    <w:tmpl w:val="F7D423CA"/>
    <w:lvl w:ilvl="0" w:tplc="62B420F8">
      <w:start w:val="1"/>
      <w:numFmt w:val="lowerLetter"/>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12EB7"/>
    <w:multiLevelType w:val="hybridMultilevel"/>
    <w:tmpl w:val="B82AA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3716A"/>
    <w:multiLevelType w:val="hybridMultilevel"/>
    <w:tmpl w:val="7018D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9D2CB1"/>
    <w:multiLevelType w:val="hybridMultilevel"/>
    <w:tmpl w:val="FD902906"/>
    <w:lvl w:ilvl="0" w:tplc="0338C708">
      <w:start w:val="11"/>
      <w:numFmt w:val="decimal"/>
      <w:lvlText w:val="%1."/>
      <w:lvlJc w:val="left"/>
      <w:pPr>
        <w:ind w:left="900" w:hanging="360"/>
      </w:pPr>
      <w:rPr>
        <w:b/>
        <w:w w:val="103"/>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EB4775"/>
    <w:multiLevelType w:val="hybridMultilevel"/>
    <w:tmpl w:val="02944E0E"/>
    <w:lvl w:ilvl="0" w:tplc="143A69A6">
      <w:start w:val="6"/>
      <w:numFmt w:val="decimal"/>
      <w:lvlText w:val="%1."/>
      <w:lvlJc w:val="left"/>
      <w:pPr>
        <w:ind w:left="360" w:hanging="360"/>
      </w:pPr>
      <w:rPr>
        <w:rFonts w:eastAsiaTheme="minorHAnsi" w:hint="default"/>
        <w:b/>
        <w:i w:val="0"/>
      </w:rPr>
    </w:lvl>
    <w:lvl w:ilvl="1" w:tplc="04090019">
      <w:start w:val="1"/>
      <w:numFmt w:val="lowerLetter"/>
      <w:lvlText w:val="%2."/>
      <w:lvlJc w:val="left"/>
      <w:pPr>
        <w:ind w:left="630" w:hanging="360"/>
      </w:pPr>
    </w:lvl>
    <w:lvl w:ilvl="2" w:tplc="04090019">
      <w:start w:val="1"/>
      <w:numFmt w:val="lowerLetter"/>
      <w:lvlText w:val="%3."/>
      <w:lvlJc w:val="left"/>
      <w:pPr>
        <w:ind w:left="1350" w:hanging="180"/>
      </w:pPr>
    </w:lvl>
    <w:lvl w:ilvl="3" w:tplc="0409000F">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3471057C"/>
    <w:multiLevelType w:val="hybridMultilevel"/>
    <w:tmpl w:val="FC6096E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3C1250C5"/>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2" w15:restartNumberingAfterBreak="0">
    <w:nsid w:val="3EC84F7F"/>
    <w:multiLevelType w:val="hybridMultilevel"/>
    <w:tmpl w:val="BE9ACB38"/>
    <w:lvl w:ilvl="0" w:tplc="3C5E481E">
      <w:start w:val="1"/>
      <w:numFmt w:val="decimal"/>
      <w:lvlText w:val="%1."/>
      <w:lvlJc w:val="left"/>
      <w:pPr>
        <w:ind w:left="360" w:hanging="360"/>
      </w:pPr>
      <w:rPr>
        <w:rFonts w:eastAsiaTheme="minorHAnsi" w:hint="default"/>
        <w:b/>
        <w:i w:val="0"/>
      </w:rPr>
    </w:lvl>
    <w:lvl w:ilvl="1" w:tplc="A99C706A">
      <w:start w:val="1"/>
      <w:numFmt w:val="lowerLetter"/>
      <w:lvlText w:val="%2."/>
      <w:lvlJc w:val="left"/>
      <w:pPr>
        <w:ind w:left="1440" w:hanging="360"/>
      </w:pPr>
      <w:rPr>
        <w:b/>
        <w:bCs/>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7CEA9D0">
      <w:start w:val="2"/>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50A4B"/>
    <w:multiLevelType w:val="hybridMultilevel"/>
    <w:tmpl w:val="2BF6EF00"/>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A5158BC"/>
    <w:multiLevelType w:val="hybridMultilevel"/>
    <w:tmpl w:val="4B5C9EC8"/>
    <w:lvl w:ilvl="0" w:tplc="FFFFFFFF">
      <w:start w:val="1"/>
      <w:numFmt w:val="lowerLetter"/>
      <w:lvlText w:val="%1."/>
      <w:lvlJc w:val="left"/>
      <w:pPr>
        <w:ind w:left="1080" w:hanging="360"/>
      </w:pPr>
      <w:rPr>
        <w:rFonts w:hint="default"/>
        <w:b/>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E927E47"/>
    <w:multiLevelType w:val="hybridMultilevel"/>
    <w:tmpl w:val="B28E79F2"/>
    <w:lvl w:ilvl="0" w:tplc="FFFFFFFF">
      <w:start w:val="1"/>
      <w:numFmt w:val="lowerLetter"/>
      <w:lvlText w:val="%1."/>
      <w:lvlJc w:val="left"/>
      <w:pPr>
        <w:ind w:left="1440" w:hanging="360"/>
      </w:pPr>
      <w:rPr>
        <w:rFonts w:hint="default"/>
        <w:b/>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1F735CA"/>
    <w:multiLevelType w:val="hybridMultilevel"/>
    <w:tmpl w:val="8AD23B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36D41A4"/>
    <w:multiLevelType w:val="hybridMultilevel"/>
    <w:tmpl w:val="D53C1326"/>
    <w:lvl w:ilvl="0" w:tplc="03902228">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F5124A"/>
    <w:multiLevelType w:val="hybridMultilevel"/>
    <w:tmpl w:val="70445AFE"/>
    <w:lvl w:ilvl="0" w:tplc="04090019">
      <w:start w:val="1"/>
      <w:numFmt w:val="lowerLetter"/>
      <w:lvlText w:val="%1."/>
      <w:lvlJc w:val="left"/>
      <w:pPr>
        <w:ind w:left="1710" w:hanging="360"/>
      </w:pPr>
      <w:rPr>
        <w:rFonts w:hint="default"/>
        <w:b/>
        <w:i w:val="0"/>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59583B69"/>
    <w:multiLevelType w:val="hybridMultilevel"/>
    <w:tmpl w:val="4B5C9EC8"/>
    <w:lvl w:ilvl="0" w:tplc="04090019">
      <w:start w:val="1"/>
      <w:numFmt w:val="low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3763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EA6B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582146"/>
    <w:multiLevelType w:val="hybridMultilevel"/>
    <w:tmpl w:val="7D3E336C"/>
    <w:lvl w:ilvl="0" w:tplc="148CA19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462F89"/>
    <w:multiLevelType w:val="hybridMultilevel"/>
    <w:tmpl w:val="CB8C7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E77C21"/>
    <w:multiLevelType w:val="hybridMultilevel"/>
    <w:tmpl w:val="CA54B560"/>
    <w:lvl w:ilvl="0" w:tplc="9CE6B5CC">
      <w:start w:val="1"/>
      <w:numFmt w:val="bullet"/>
      <w:lvlText w:val=""/>
      <w:lvlJc w:val="left"/>
      <w:pPr>
        <w:tabs>
          <w:tab w:val="num" w:pos="360"/>
        </w:tabs>
        <w:ind w:left="360" w:hanging="360"/>
      </w:pPr>
      <w:rPr>
        <w:rFonts w:ascii="Symbol" w:hAnsi="Symbol" w:hint="default"/>
        <w:sz w:val="16"/>
        <w:szCs w:val="16"/>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B7B0002"/>
    <w:multiLevelType w:val="hybridMultilevel"/>
    <w:tmpl w:val="10363DDA"/>
    <w:lvl w:ilvl="0" w:tplc="04090019">
      <w:start w:val="1"/>
      <w:numFmt w:val="low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4523F6"/>
    <w:multiLevelType w:val="hybridMultilevel"/>
    <w:tmpl w:val="B31E27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E6C580C"/>
    <w:multiLevelType w:val="hybridMultilevel"/>
    <w:tmpl w:val="6D9A232A"/>
    <w:lvl w:ilvl="0" w:tplc="0409000F">
      <w:start w:val="1"/>
      <w:numFmt w:val="decimal"/>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7E9C0A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3133229">
    <w:abstractNumId w:val="12"/>
  </w:num>
  <w:num w:numId="2" w16cid:durableId="1824663408">
    <w:abstractNumId w:val="24"/>
  </w:num>
  <w:num w:numId="3" w16cid:durableId="1753967850">
    <w:abstractNumId w:val="18"/>
  </w:num>
  <w:num w:numId="4" w16cid:durableId="445738882">
    <w:abstractNumId w:val="10"/>
  </w:num>
  <w:num w:numId="5" w16cid:durableId="1101071879">
    <w:abstractNumId w:val="19"/>
  </w:num>
  <w:num w:numId="6" w16cid:durableId="1935898664">
    <w:abstractNumId w:val="25"/>
  </w:num>
  <w:num w:numId="7" w16cid:durableId="892547999">
    <w:abstractNumId w:val="24"/>
  </w:num>
  <w:num w:numId="8" w16cid:durableId="25910634">
    <w:abstractNumId w:val="13"/>
  </w:num>
  <w:num w:numId="9" w16cid:durableId="1966887127">
    <w:abstractNumId w:val="22"/>
  </w:num>
  <w:num w:numId="10" w16cid:durableId="1711102649">
    <w:abstractNumId w:val="2"/>
  </w:num>
  <w:num w:numId="11" w16cid:durableId="354843536">
    <w:abstractNumId w:val="11"/>
  </w:num>
  <w:num w:numId="12" w16cid:durableId="1016156663">
    <w:abstractNumId w:val="28"/>
  </w:num>
  <w:num w:numId="13" w16cid:durableId="1675453023">
    <w:abstractNumId w:val="17"/>
  </w:num>
  <w:num w:numId="14" w16cid:durableId="138308915">
    <w:abstractNumId w:val="3"/>
  </w:num>
  <w:num w:numId="15" w16cid:durableId="1931159544">
    <w:abstractNumId w:val="1"/>
  </w:num>
  <w:num w:numId="16" w16cid:durableId="100913774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5613700">
    <w:abstractNumId w:val="9"/>
  </w:num>
  <w:num w:numId="18" w16cid:durableId="391078422">
    <w:abstractNumId w:val="26"/>
  </w:num>
  <w:num w:numId="19" w16cid:durableId="424306094">
    <w:abstractNumId w:val="15"/>
  </w:num>
  <w:num w:numId="20" w16cid:durableId="452528516">
    <w:abstractNumId w:val="27"/>
  </w:num>
  <w:num w:numId="21" w16cid:durableId="755975796">
    <w:abstractNumId w:val="20"/>
  </w:num>
  <w:num w:numId="22" w16cid:durableId="1457486631">
    <w:abstractNumId w:val="5"/>
  </w:num>
  <w:num w:numId="23" w16cid:durableId="1132214865">
    <w:abstractNumId w:val="4"/>
  </w:num>
  <w:num w:numId="24" w16cid:durableId="1721637403">
    <w:abstractNumId w:val="0"/>
  </w:num>
  <w:num w:numId="25" w16cid:durableId="632102663">
    <w:abstractNumId w:val="16"/>
  </w:num>
  <w:num w:numId="26" w16cid:durableId="1698770003">
    <w:abstractNumId w:val="6"/>
  </w:num>
  <w:num w:numId="27" w16cid:durableId="423918155">
    <w:abstractNumId w:val="14"/>
  </w:num>
  <w:num w:numId="28" w16cid:durableId="1317566410">
    <w:abstractNumId w:val="21"/>
  </w:num>
  <w:num w:numId="29" w16cid:durableId="1094011809">
    <w:abstractNumId w:val="7"/>
  </w:num>
  <w:num w:numId="30" w16cid:durableId="151291759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FD"/>
    <w:rsid w:val="00001E40"/>
    <w:rsid w:val="00003BB1"/>
    <w:rsid w:val="00006399"/>
    <w:rsid w:val="00013EDA"/>
    <w:rsid w:val="000156D4"/>
    <w:rsid w:val="00015F9F"/>
    <w:rsid w:val="00015FA7"/>
    <w:rsid w:val="00020397"/>
    <w:rsid w:val="000205D5"/>
    <w:rsid w:val="00020D83"/>
    <w:rsid w:val="000220C5"/>
    <w:rsid w:val="00023A0E"/>
    <w:rsid w:val="0002732F"/>
    <w:rsid w:val="00027497"/>
    <w:rsid w:val="000309F9"/>
    <w:rsid w:val="00032772"/>
    <w:rsid w:val="00034626"/>
    <w:rsid w:val="00035474"/>
    <w:rsid w:val="00035A4B"/>
    <w:rsid w:val="00035B93"/>
    <w:rsid w:val="00037786"/>
    <w:rsid w:val="00041CFD"/>
    <w:rsid w:val="000438B5"/>
    <w:rsid w:val="0004444A"/>
    <w:rsid w:val="00050AED"/>
    <w:rsid w:val="000549AC"/>
    <w:rsid w:val="00055308"/>
    <w:rsid w:val="000573FB"/>
    <w:rsid w:val="00057831"/>
    <w:rsid w:val="00057AD6"/>
    <w:rsid w:val="00061208"/>
    <w:rsid w:val="00062876"/>
    <w:rsid w:val="00064A32"/>
    <w:rsid w:val="00066C2F"/>
    <w:rsid w:val="0007061C"/>
    <w:rsid w:val="00070D87"/>
    <w:rsid w:val="00075EA1"/>
    <w:rsid w:val="00076B38"/>
    <w:rsid w:val="0008062D"/>
    <w:rsid w:val="00080B99"/>
    <w:rsid w:val="00081C30"/>
    <w:rsid w:val="0008213A"/>
    <w:rsid w:val="000831A7"/>
    <w:rsid w:val="00083EED"/>
    <w:rsid w:val="000863A7"/>
    <w:rsid w:val="000878D0"/>
    <w:rsid w:val="0009036A"/>
    <w:rsid w:val="000932E5"/>
    <w:rsid w:val="000961F5"/>
    <w:rsid w:val="000965CD"/>
    <w:rsid w:val="00097B3C"/>
    <w:rsid w:val="000A1AC6"/>
    <w:rsid w:val="000A2791"/>
    <w:rsid w:val="000A39DC"/>
    <w:rsid w:val="000A3F63"/>
    <w:rsid w:val="000A45BA"/>
    <w:rsid w:val="000A50B2"/>
    <w:rsid w:val="000A69FA"/>
    <w:rsid w:val="000A6D61"/>
    <w:rsid w:val="000B068E"/>
    <w:rsid w:val="000B190A"/>
    <w:rsid w:val="000B3A02"/>
    <w:rsid w:val="000B3C8A"/>
    <w:rsid w:val="000B7181"/>
    <w:rsid w:val="000C047C"/>
    <w:rsid w:val="000C1033"/>
    <w:rsid w:val="000C201B"/>
    <w:rsid w:val="000C29E7"/>
    <w:rsid w:val="000C3CE9"/>
    <w:rsid w:val="000C507C"/>
    <w:rsid w:val="000D07ED"/>
    <w:rsid w:val="000D149F"/>
    <w:rsid w:val="000D515D"/>
    <w:rsid w:val="000D5A59"/>
    <w:rsid w:val="000D63F2"/>
    <w:rsid w:val="000D64AD"/>
    <w:rsid w:val="000F1EEE"/>
    <w:rsid w:val="000F234D"/>
    <w:rsid w:val="000F3063"/>
    <w:rsid w:val="000F5BC7"/>
    <w:rsid w:val="000F7A1A"/>
    <w:rsid w:val="00100039"/>
    <w:rsid w:val="00100347"/>
    <w:rsid w:val="00100836"/>
    <w:rsid w:val="00100B30"/>
    <w:rsid w:val="00101CAE"/>
    <w:rsid w:val="0011311F"/>
    <w:rsid w:val="00114C41"/>
    <w:rsid w:val="001156F1"/>
    <w:rsid w:val="00116002"/>
    <w:rsid w:val="001174C3"/>
    <w:rsid w:val="001176DC"/>
    <w:rsid w:val="00124168"/>
    <w:rsid w:val="00126226"/>
    <w:rsid w:val="001271A0"/>
    <w:rsid w:val="00127516"/>
    <w:rsid w:val="0013006D"/>
    <w:rsid w:val="0013191E"/>
    <w:rsid w:val="0013396C"/>
    <w:rsid w:val="00133D49"/>
    <w:rsid w:val="001348FB"/>
    <w:rsid w:val="00136797"/>
    <w:rsid w:val="00137E23"/>
    <w:rsid w:val="00142A0D"/>
    <w:rsid w:val="00143CE7"/>
    <w:rsid w:val="00147788"/>
    <w:rsid w:val="00147D3B"/>
    <w:rsid w:val="00147F02"/>
    <w:rsid w:val="001509FA"/>
    <w:rsid w:val="00151298"/>
    <w:rsid w:val="00152ADD"/>
    <w:rsid w:val="001547F8"/>
    <w:rsid w:val="00156201"/>
    <w:rsid w:val="00157F3E"/>
    <w:rsid w:val="00161C2F"/>
    <w:rsid w:val="00161EE2"/>
    <w:rsid w:val="00164639"/>
    <w:rsid w:val="00167699"/>
    <w:rsid w:val="00171642"/>
    <w:rsid w:val="001727D5"/>
    <w:rsid w:val="00173A3D"/>
    <w:rsid w:val="00175076"/>
    <w:rsid w:val="00175684"/>
    <w:rsid w:val="001769C5"/>
    <w:rsid w:val="0017773E"/>
    <w:rsid w:val="00180B10"/>
    <w:rsid w:val="00180ED4"/>
    <w:rsid w:val="00182092"/>
    <w:rsid w:val="00185386"/>
    <w:rsid w:val="00186807"/>
    <w:rsid w:val="00187124"/>
    <w:rsid w:val="00191027"/>
    <w:rsid w:val="001913AF"/>
    <w:rsid w:val="001924FC"/>
    <w:rsid w:val="00193205"/>
    <w:rsid w:val="00195220"/>
    <w:rsid w:val="00197A42"/>
    <w:rsid w:val="001A0CCE"/>
    <w:rsid w:val="001A495B"/>
    <w:rsid w:val="001A595B"/>
    <w:rsid w:val="001B1189"/>
    <w:rsid w:val="001B1386"/>
    <w:rsid w:val="001B1757"/>
    <w:rsid w:val="001B56ED"/>
    <w:rsid w:val="001B639E"/>
    <w:rsid w:val="001B6E00"/>
    <w:rsid w:val="001C0104"/>
    <w:rsid w:val="001C2C0A"/>
    <w:rsid w:val="001C2EE4"/>
    <w:rsid w:val="001C31CE"/>
    <w:rsid w:val="001C4241"/>
    <w:rsid w:val="001C4470"/>
    <w:rsid w:val="001C61D4"/>
    <w:rsid w:val="001C6280"/>
    <w:rsid w:val="001D1F22"/>
    <w:rsid w:val="001D4322"/>
    <w:rsid w:val="001D4549"/>
    <w:rsid w:val="001D472D"/>
    <w:rsid w:val="001D4C9D"/>
    <w:rsid w:val="001D6951"/>
    <w:rsid w:val="001D6BF9"/>
    <w:rsid w:val="001D79A5"/>
    <w:rsid w:val="001E0B4B"/>
    <w:rsid w:val="001E3040"/>
    <w:rsid w:val="001E4EF4"/>
    <w:rsid w:val="001E7256"/>
    <w:rsid w:val="001F1902"/>
    <w:rsid w:val="001F6C28"/>
    <w:rsid w:val="001F763E"/>
    <w:rsid w:val="002007AC"/>
    <w:rsid w:val="00201D0A"/>
    <w:rsid w:val="0020345B"/>
    <w:rsid w:val="0020409C"/>
    <w:rsid w:val="002046BE"/>
    <w:rsid w:val="00205076"/>
    <w:rsid w:val="002066F9"/>
    <w:rsid w:val="00206E3C"/>
    <w:rsid w:val="0021024B"/>
    <w:rsid w:val="00212C6A"/>
    <w:rsid w:val="00212D59"/>
    <w:rsid w:val="0021417D"/>
    <w:rsid w:val="00214C2B"/>
    <w:rsid w:val="00214C55"/>
    <w:rsid w:val="0021525E"/>
    <w:rsid w:val="00215450"/>
    <w:rsid w:val="00215593"/>
    <w:rsid w:val="0022108C"/>
    <w:rsid w:val="00223B54"/>
    <w:rsid w:val="00225E47"/>
    <w:rsid w:val="00226488"/>
    <w:rsid w:val="00227EB5"/>
    <w:rsid w:val="0023009B"/>
    <w:rsid w:val="002326C8"/>
    <w:rsid w:val="00233889"/>
    <w:rsid w:val="0023554C"/>
    <w:rsid w:val="00241570"/>
    <w:rsid w:val="002416FE"/>
    <w:rsid w:val="002419C9"/>
    <w:rsid w:val="00243A38"/>
    <w:rsid w:val="00247164"/>
    <w:rsid w:val="0025086A"/>
    <w:rsid w:val="00251976"/>
    <w:rsid w:val="00251EC9"/>
    <w:rsid w:val="00252281"/>
    <w:rsid w:val="0025360A"/>
    <w:rsid w:val="0025378D"/>
    <w:rsid w:val="00253F3D"/>
    <w:rsid w:val="002550E5"/>
    <w:rsid w:val="00264AF4"/>
    <w:rsid w:val="00265D8B"/>
    <w:rsid w:val="0026650D"/>
    <w:rsid w:val="00266A4B"/>
    <w:rsid w:val="00266CBF"/>
    <w:rsid w:val="00267144"/>
    <w:rsid w:val="00267BAD"/>
    <w:rsid w:val="00267C13"/>
    <w:rsid w:val="002705C8"/>
    <w:rsid w:val="0027112E"/>
    <w:rsid w:val="00274891"/>
    <w:rsid w:val="00275FCA"/>
    <w:rsid w:val="00276502"/>
    <w:rsid w:val="00276FA9"/>
    <w:rsid w:val="002805D4"/>
    <w:rsid w:val="00280B21"/>
    <w:rsid w:val="00281A2B"/>
    <w:rsid w:val="00281A8D"/>
    <w:rsid w:val="00283113"/>
    <w:rsid w:val="00283177"/>
    <w:rsid w:val="00283189"/>
    <w:rsid w:val="002831B6"/>
    <w:rsid w:val="00283B6A"/>
    <w:rsid w:val="002921D4"/>
    <w:rsid w:val="002927A2"/>
    <w:rsid w:val="00292D49"/>
    <w:rsid w:val="00293DE4"/>
    <w:rsid w:val="0029460E"/>
    <w:rsid w:val="00295081"/>
    <w:rsid w:val="0029663E"/>
    <w:rsid w:val="00296CAA"/>
    <w:rsid w:val="0029732E"/>
    <w:rsid w:val="002A0F0B"/>
    <w:rsid w:val="002A1021"/>
    <w:rsid w:val="002A384C"/>
    <w:rsid w:val="002A63B7"/>
    <w:rsid w:val="002A6813"/>
    <w:rsid w:val="002B2959"/>
    <w:rsid w:val="002B32C7"/>
    <w:rsid w:val="002B51C0"/>
    <w:rsid w:val="002B585E"/>
    <w:rsid w:val="002B6633"/>
    <w:rsid w:val="002C104C"/>
    <w:rsid w:val="002C15E0"/>
    <w:rsid w:val="002C1D1E"/>
    <w:rsid w:val="002C4BFC"/>
    <w:rsid w:val="002C54B8"/>
    <w:rsid w:val="002C5A79"/>
    <w:rsid w:val="002C7945"/>
    <w:rsid w:val="002D0826"/>
    <w:rsid w:val="002D13AC"/>
    <w:rsid w:val="002D3452"/>
    <w:rsid w:val="002D4B0E"/>
    <w:rsid w:val="002D550D"/>
    <w:rsid w:val="002D5925"/>
    <w:rsid w:val="002D62B2"/>
    <w:rsid w:val="002D78E4"/>
    <w:rsid w:val="002D7CCE"/>
    <w:rsid w:val="002E0B58"/>
    <w:rsid w:val="002E0B59"/>
    <w:rsid w:val="002E11AF"/>
    <w:rsid w:val="002E1B3F"/>
    <w:rsid w:val="002E33C6"/>
    <w:rsid w:val="002E44F3"/>
    <w:rsid w:val="002E4C2F"/>
    <w:rsid w:val="002E5854"/>
    <w:rsid w:val="002E58F5"/>
    <w:rsid w:val="002E71BF"/>
    <w:rsid w:val="002F02FA"/>
    <w:rsid w:val="002F3CE7"/>
    <w:rsid w:val="002F4899"/>
    <w:rsid w:val="003002A4"/>
    <w:rsid w:val="003026B4"/>
    <w:rsid w:val="0030644C"/>
    <w:rsid w:val="00307722"/>
    <w:rsid w:val="0031010D"/>
    <w:rsid w:val="003137BA"/>
    <w:rsid w:val="003205B7"/>
    <w:rsid w:val="00320773"/>
    <w:rsid w:val="00321171"/>
    <w:rsid w:val="00323355"/>
    <w:rsid w:val="00324436"/>
    <w:rsid w:val="00324E17"/>
    <w:rsid w:val="00324E78"/>
    <w:rsid w:val="00330347"/>
    <w:rsid w:val="00335494"/>
    <w:rsid w:val="003355BB"/>
    <w:rsid w:val="00335850"/>
    <w:rsid w:val="003414C6"/>
    <w:rsid w:val="0034200B"/>
    <w:rsid w:val="00342529"/>
    <w:rsid w:val="0034507F"/>
    <w:rsid w:val="003464DA"/>
    <w:rsid w:val="00347851"/>
    <w:rsid w:val="003514BA"/>
    <w:rsid w:val="00351968"/>
    <w:rsid w:val="00351AC2"/>
    <w:rsid w:val="00352A59"/>
    <w:rsid w:val="00352F2D"/>
    <w:rsid w:val="00354631"/>
    <w:rsid w:val="00354688"/>
    <w:rsid w:val="00354BC1"/>
    <w:rsid w:val="00355EC7"/>
    <w:rsid w:val="00356289"/>
    <w:rsid w:val="003562BF"/>
    <w:rsid w:val="0035746C"/>
    <w:rsid w:val="003574E0"/>
    <w:rsid w:val="003612D1"/>
    <w:rsid w:val="0036375D"/>
    <w:rsid w:val="0036569E"/>
    <w:rsid w:val="00366190"/>
    <w:rsid w:val="00367091"/>
    <w:rsid w:val="00367F52"/>
    <w:rsid w:val="003728B3"/>
    <w:rsid w:val="00372DF2"/>
    <w:rsid w:val="00373606"/>
    <w:rsid w:val="003743BB"/>
    <w:rsid w:val="00375F77"/>
    <w:rsid w:val="00376B65"/>
    <w:rsid w:val="003778A0"/>
    <w:rsid w:val="00380859"/>
    <w:rsid w:val="003821B9"/>
    <w:rsid w:val="00382312"/>
    <w:rsid w:val="0038237A"/>
    <w:rsid w:val="00383E45"/>
    <w:rsid w:val="0038468B"/>
    <w:rsid w:val="003847A0"/>
    <w:rsid w:val="00390F38"/>
    <w:rsid w:val="00391A4E"/>
    <w:rsid w:val="003924C0"/>
    <w:rsid w:val="00392FD0"/>
    <w:rsid w:val="00395944"/>
    <w:rsid w:val="003A078D"/>
    <w:rsid w:val="003A42E0"/>
    <w:rsid w:val="003A4BC4"/>
    <w:rsid w:val="003A6142"/>
    <w:rsid w:val="003B2317"/>
    <w:rsid w:val="003B2E4E"/>
    <w:rsid w:val="003B2EE1"/>
    <w:rsid w:val="003B304B"/>
    <w:rsid w:val="003B4DA5"/>
    <w:rsid w:val="003B6CE6"/>
    <w:rsid w:val="003B7116"/>
    <w:rsid w:val="003C1243"/>
    <w:rsid w:val="003C4A46"/>
    <w:rsid w:val="003C56F3"/>
    <w:rsid w:val="003D17F4"/>
    <w:rsid w:val="003D2819"/>
    <w:rsid w:val="003D2FE5"/>
    <w:rsid w:val="003D53A9"/>
    <w:rsid w:val="003E09EC"/>
    <w:rsid w:val="003E5472"/>
    <w:rsid w:val="003E5902"/>
    <w:rsid w:val="003E6BA4"/>
    <w:rsid w:val="003E7627"/>
    <w:rsid w:val="003E7D3B"/>
    <w:rsid w:val="003F4867"/>
    <w:rsid w:val="003F5043"/>
    <w:rsid w:val="003F7587"/>
    <w:rsid w:val="00400FAA"/>
    <w:rsid w:val="00402164"/>
    <w:rsid w:val="00403129"/>
    <w:rsid w:val="004035D7"/>
    <w:rsid w:val="004040C6"/>
    <w:rsid w:val="00404AF3"/>
    <w:rsid w:val="004058B5"/>
    <w:rsid w:val="00405A0A"/>
    <w:rsid w:val="0041082A"/>
    <w:rsid w:val="0041253A"/>
    <w:rsid w:val="004128DE"/>
    <w:rsid w:val="0041427A"/>
    <w:rsid w:val="0041428E"/>
    <w:rsid w:val="004144BD"/>
    <w:rsid w:val="00414845"/>
    <w:rsid w:val="00414947"/>
    <w:rsid w:val="00414DB5"/>
    <w:rsid w:val="004155A7"/>
    <w:rsid w:val="00416E72"/>
    <w:rsid w:val="00417FC0"/>
    <w:rsid w:val="004206CD"/>
    <w:rsid w:val="004218F0"/>
    <w:rsid w:val="00424086"/>
    <w:rsid w:val="004267E6"/>
    <w:rsid w:val="00427593"/>
    <w:rsid w:val="00430AD4"/>
    <w:rsid w:val="00432C43"/>
    <w:rsid w:val="00434F52"/>
    <w:rsid w:val="00435E94"/>
    <w:rsid w:val="00436FBD"/>
    <w:rsid w:val="004370E3"/>
    <w:rsid w:val="004377AD"/>
    <w:rsid w:val="00437D31"/>
    <w:rsid w:val="00442F78"/>
    <w:rsid w:val="00444979"/>
    <w:rsid w:val="004455EE"/>
    <w:rsid w:val="00445F58"/>
    <w:rsid w:val="00446D59"/>
    <w:rsid w:val="00446FA5"/>
    <w:rsid w:val="0045171C"/>
    <w:rsid w:val="00452ABD"/>
    <w:rsid w:val="0045430E"/>
    <w:rsid w:val="00457957"/>
    <w:rsid w:val="00461BE6"/>
    <w:rsid w:val="00461DD6"/>
    <w:rsid w:val="00464FA5"/>
    <w:rsid w:val="004654A4"/>
    <w:rsid w:val="00465805"/>
    <w:rsid w:val="0046614E"/>
    <w:rsid w:val="004703FF"/>
    <w:rsid w:val="00470E6C"/>
    <w:rsid w:val="00471B15"/>
    <w:rsid w:val="004733A0"/>
    <w:rsid w:val="00474297"/>
    <w:rsid w:val="00476A35"/>
    <w:rsid w:val="00477830"/>
    <w:rsid w:val="00477DBA"/>
    <w:rsid w:val="004803FF"/>
    <w:rsid w:val="0048450B"/>
    <w:rsid w:val="0049263C"/>
    <w:rsid w:val="00495964"/>
    <w:rsid w:val="0049634D"/>
    <w:rsid w:val="004A229A"/>
    <w:rsid w:val="004A2C01"/>
    <w:rsid w:val="004A3FF9"/>
    <w:rsid w:val="004A477A"/>
    <w:rsid w:val="004A631B"/>
    <w:rsid w:val="004A6A5C"/>
    <w:rsid w:val="004A73FF"/>
    <w:rsid w:val="004A775F"/>
    <w:rsid w:val="004B0F9D"/>
    <w:rsid w:val="004B1411"/>
    <w:rsid w:val="004B1E2D"/>
    <w:rsid w:val="004B3189"/>
    <w:rsid w:val="004B3824"/>
    <w:rsid w:val="004B53C7"/>
    <w:rsid w:val="004B6595"/>
    <w:rsid w:val="004B7141"/>
    <w:rsid w:val="004B73F1"/>
    <w:rsid w:val="004B7E25"/>
    <w:rsid w:val="004C216C"/>
    <w:rsid w:val="004C658F"/>
    <w:rsid w:val="004D024E"/>
    <w:rsid w:val="004D0C00"/>
    <w:rsid w:val="004D301A"/>
    <w:rsid w:val="004D3B98"/>
    <w:rsid w:val="004D3F2C"/>
    <w:rsid w:val="004D7220"/>
    <w:rsid w:val="004E0519"/>
    <w:rsid w:val="004E376B"/>
    <w:rsid w:val="004E5BBD"/>
    <w:rsid w:val="004E64D3"/>
    <w:rsid w:val="004E6527"/>
    <w:rsid w:val="004E6788"/>
    <w:rsid w:val="004E6896"/>
    <w:rsid w:val="004E6900"/>
    <w:rsid w:val="004E6A20"/>
    <w:rsid w:val="004F0EF2"/>
    <w:rsid w:val="004F2FA0"/>
    <w:rsid w:val="004F342F"/>
    <w:rsid w:val="004F5D8E"/>
    <w:rsid w:val="004F7DFD"/>
    <w:rsid w:val="00501565"/>
    <w:rsid w:val="00502065"/>
    <w:rsid w:val="00502A58"/>
    <w:rsid w:val="00503A49"/>
    <w:rsid w:val="00504353"/>
    <w:rsid w:val="005050EF"/>
    <w:rsid w:val="005070AE"/>
    <w:rsid w:val="00511398"/>
    <w:rsid w:val="005135D5"/>
    <w:rsid w:val="00513B6F"/>
    <w:rsid w:val="005145B6"/>
    <w:rsid w:val="005151FA"/>
    <w:rsid w:val="00515299"/>
    <w:rsid w:val="00515555"/>
    <w:rsid w:val="0051578C"/>
    <w:rsid w:val="00515817"/>
    <w:rsid w:val="005173C9"/>
    <w:rsid w:val="005215C4"/>
    <w:rsid w:val="00524BE3"/>
    <w:rsid w:val="00525BB4"/>
    <w:rsid w:val="0053263F"/>
    <w:rsid w:val="005349F3"/>
    <w:rsid w:val="00536FE9"/>
    <w:rsid w:val="00540DAA"/>
    <w:rsid w:val="00540F7F"/>
    <w:rsid w:val="00541371"/>
    <w:rsid w:val="0054457E"/>
    <w:rsid w:val="005458E4"/>
    <w:rsid w:val="00546ADF"/>
    <w:rsid w:val="00547134"/>
    <w:rsid w:val="005473C0"/>
    <w:rsid w:val="005477FA"/>
    <w:rsid w:val="00550452"/>
    <w:rsid w:val="005526B9"/>
    <w:rsid w:val="00553F1F"/>
    <w:rsid w:val="005555C2"/>
    <w:rsid w:val="00555AE9"/>
    <w:rsid w:val="00562722"/>
    <w:rsid w:val="0056346B"/>
    <w:rsid w:val="0056366C"/>
    <w:rsid w:val="00567255"/>
    <w:rsid w:val="0056795C"/>
    <w:rsid w:val="005707D5"/>
    <w:rsid w:val="005736DD"/>
    <w:rsid w:val="0057398C"/>
    <w:rsid w:val="00573FA6"/>
    <w:rsid w:val="0057502A"/>
    <w:rsid w:val="00575C5F"/>
    <w:rsid w:val="00580197"/>
    <w:rsid w:val="005807C3"/>
    <w:rsid w:val="00580F6F"/>
    <w:rsid w:val="005813AB"/>
    <w:rsid w:val="005817B6"/>
    <w:rsid w:val="00585F3B"/>
    <w:rsid w:val="00586657"/>
    <w:rsid w:val="0058669B"/>
    <w:rsid w:val="0058698F"/>
    <w:rsid w:val="00587326"/>
    <w:rsid w:val="00590A66"/>
    <w:rsid w:val="00591048"/>
    <w:rsid w:val="00591B1F"/>
    <w:rsid w:val="00592188"/>
    <w:rsid w:val="00592B3C"/>
    <w:rsid w:val="005934EE"/>
    <w:rsid w:val="00594AC5"/>
    <w:rsid w:val="0059512E"/>
    <w:rsid w:val="00595A7E"/>
    <w:rsid w:val="0059674F"/>
    <w:rsid w:val="00596EC8"/>
    <w:rsid w:val="005A21A0"/>
    <w:rsid w:val="005A319D"/>
    <w:rsid w:val="005A4C60"/>
    <w:rsid w:val="005A5E73"/>
    <w:rsid w:val="005A6548"/>
    <w:rsid w:val="005A7019"/>
    <w:rsid w:val="005A78FF"/>
    <w:rsid w:val="005B07F1"/>
    <w:rsid w:val="005B33B4"/>
    <w:rsid w:val="005B61D4"/>
    <w:rsid w:val="005C1F66"/>
    <w:rsid w:val="005C4B76"/>
    <w:rsid w:val="005D0120"/>
    <w:rsid w:val="005D2D7F"/>
    <w:rsid w:val="005D3140"/>
    <w:rsid w:val="005D3443"/>
    <w:rsid w:val="005D642D"/>
    <w:rsid w:val="005D6D2C"/>
    <w:rsid w:val="005E18AA"/>
    <w:rsid w:val="005E4BFE"/>
    <w:rsid w:val="005E551B"/>
    <w:rsid w:val="005F04F2"/>
    <w:rsid w:val="005F0B5D"/>
    <w:rsid w:val="005F5DC0"/>
    <w:rsid w:val="005F6509"/>
    <w:rsid w:val="005F6DC8"/>
    <w:rsid w:val="005F7951"/>
    <w:rsid w:val="00600E74"/>
    <w:rsid w:val="00602D14"/>
    <w:rsid w:val="00604344"/>
    <w:rsid w:val="00605302"/>
    <w:rsid w:val="00607E6C"/>
    <w:rsid w:val="006101D1"/>
    <w:rsid w:val="00611BDC"/>
    <w:rsid w:val="0061261E"/>
    <w:rsid w:val="006144D5"/>
    <w:rsid w:val="00620185"/>
    <w:rsid w:val="006210C8"/>
    <w:rsid w:val="00623649"/>
    <w:rsid w:val="006316DB"/>
    <w:rsid w:val="00631BB6"/>
    <w:rsid w:val="00632389"/>
    <w:rsid w:val="00632B87"/>
    <w:rsid w:val="00632DF2"/>
    <w:rsid w:val="00634B7C"/>
    <w:rsid w:val="00634DA1"/>
    <w:rsid w:val="006354C8"/>
    <w:rsid w:val="006360FA"/>
    <w:rsid w:val="00637AAE"/>
    <w:rsid w:val="0064073A"/>
    <w:rsid w:val="006412B9"/>
    <w:rsid w:val="006439A2"/>
    <w:rsid w:val="00645CBD"/>
    <w:rsid w:val="00647D7D"/>
    <w:rsid w:val="0065139B"/>
    <w:rsid w:val="00652377"/>
    <w:rsid w:val="00653783"/>
    <w:rsid w:val="006540FA"/>
    <w:rsid w:val="006542D3"/>
    <w:rsid w:val="00655DEF"/>
    <w:rsid w:val="00655DF9"/>
    <w:rsid w:val="00661CF0"/>
    <w:rsid w:val="0066207D"/>
    <w:rsid w:val="006622B4"/>
    <w:rsid w:val="00667ACA"/>
    <w:rsid w:val="00670F46"/>
    <w:rsid w:val="00671E57"/>
    <w:rsid w:val="00674C4F"/>
    <w:rsid w:val="00677756"/>
    <w:rsid w:val="00684342"/>
    <w:rsid w:val="00686C57"/>
    <w:rsid w:val="00687C02"/>
    <w:rsid w:val="00690A53"/>
    <w:rsid w:val="006924D9"/>
    <w:rsid w:val="0069359E"/>
    <w:rsid w:val="00694264"/>
    <w:rsid w:val="00695F14"/>
    <w:rsid w:val="006A1835"/>
    <w:rsid w:val="006A2012"/>
    <w:rsid w:val="006A2069"/>
    <w:rsid w:val="006A45E9"/>
    <w:rsid w:val="006A5E67"/>
    <w:rsid w:val="006A62E6"/>
    <w:rsid w:val="006A6845"/>
    <w:rsid w:val="006A735B"/>
    <w:rsid w:val="006B0389"/>
    <w:rsid w:val="006B13BF"/>
    <w:rsid w:val="006B1DF3"/>
    <w:rsid w:val="006B270C"/>
    <w:rsid w:val="006B5314"/>
    <w:rsid w:val="006C3670"/>
    <w:rsid w:val="006C381C"/>
    <w:rsid w:val="006C47FA"/>
    <w:rsid w:val="006C4C78"/>
    <w:rsid w:val="006C79E4"/>
    <w:rsid w:val="006D298B"/>
    <w:rsid w:val="006D5588"/>
    <w:rsid w:val="006D719F"/>
    <w:rsid w:val="006E0426"/>
    <w:rsid w:val="006E1884"/>
    <w:rsid w:val="006E18BA"/>
    <w:rsid w:val="006E759A"/>
    <w:rsid w:val="006F18B9"/>
    <w:rsid w:val="006F1EBA"/>
    <w:rsid w:val="006F2107"/>
    <w:rsid w:val="006F356A"/>
    <w:rsid w:val="006F3B1C"/>
    <w:rsid w:val="006F3C81"/>
    <w:rsid w:val="006F46F0"/>
    <w:rsid w:val="006F492F"/>
    <w:rsid w:val="006F6FB5"/>
    <w:rsid w:val="007026CC"/>
    <w:rsid w:val="007038D3"/>
    <w:rsid w:val="00704FE9"/>
    <w:rsid w:val="00707415"/>
    <w:rsid w:val="00710453"/>
    <w:rsid w:val="00711B09"/>
    <w:rsid w:val="00715DDE"/>
    <w:rsid w:val="0072024E"/>
    <w:rsid w:val="007204A1"/>
    <w:rsid w:val="0072224D"/>
    <w:rsid w:val="00722AB0"/>
    <w:rsid w:val="00723619"/>
    <w:rsid w:val="0072442E"/>
    <w:rsid w:val="00726B6E"/>
    <w:rsid w:val="00726D39"/>
    <w:rsid w:val="00733993"/>
    <w:rsid w:val="00736B23"/>
    <w:rsid w:val="007378B7"/>
    <w:rsid w:val="007411F6"/>
    <w:rsid w:val="00741596"/>
    <w:rsid w:val="0074172B"/>
    <w:rsid w:val="00744E9D"/>
    <w:rsid w:val="0074752C"/>
    <w:rsid w:val="00751940"/>
    <w:rsid w:val="0075286C"/>
    <w:rsid w:val="00752AA4"/>
    <w:rsid w:val="0075458B"/>
    <w:rsid w:val="00756D1D"/>
    <w:rsid w:val="00760F7D"/>
    <w:rsid w:val="007623BF"/>
    <w:rsid w:val="00766FAD"/>
    <w:rsid w:val="00767700"/>
    <w:rsid w:val="00767C35"/>
    <w:rsid w:val="00771407"/>
    <w:rsid w:val="00771D03"/>
    <w:rsid w:val="00772428"/>
    <w:rsid w:val="00774404"/>
    <w:rsid w:val="00774F07"/>
    <w:rsid w:val="00775453"/>
    <w:rsid w:val="0077799F"/>
    <w:rsid w:val="007779C2"/>
    <w:rsid w:val="00783BA7"/>
    <w:rsid w:val="00784184"/>
    <w:rsid w:val="007850D1"/>
    <w:rsid w:val="007878F7"/>
    <w:rsid w:val="00787C0C"/>
    <w:rsid w:val="00791787"/>
    <w:rsid w:val="0079185E"/>
    <w:rsid w:val="00793DE2"/>
    <w:rsid w:val="00795ED1"/>
    <w:rsid w:val="007A1177"/>
    <w:rsid w:val="007A1199"/>
    <w:rsid w:val="007A191B"/>
    <w:rsid w:val="007A1944"/>
    <w:rsid w:val="007A2391"/>
    <w:rsid w:val="007A4138"/>
    <w:rsid w:val="007A5694"/>
    <w:rsid w:val="007B051C"/>
    <w:rsid w:val="007B0C91"/>
    <w:rsid w:val="007B2CD9"/>
    <w:rsid w:val="007B4417"/>
    <w:rsid w:val="007B5182"/>
    <w:rsid w:val="007C0738"/>
    <w:rsid w:val="007C4F22"/>
    <w:rsid w:val="007C6BD2"/>
    <w:rsid w:val="007C7BBD"/>
    <w:rsid w:val="007D0E40"/>
    <w:rsid w:val="007D1783"/>
    <w:rsid w:val="007D20E0"/>
    <w:rsid w:val="007D3CB0"/>
    <w:rsid w:val="007D4679"/>
    <w:rsid w:val="007D4BAE"/>
    <w:rsid w:val="007D50E2"/>
    <w:rsid w:val="007D788B"/>
    <w:rsid w:val="007E17C4"/>
    <w:rsid w:val="007E1A35"/>
    <w:rsid w:val="007E6BC6"/>
    <w:rsid w:val="007F1D5A"/>
    <w:rsid w:val="007F3318"/>
    <w:rsid w:val="007F5449"/>
    <w:rsid w:val="007F56F9"/>
    <w:rsid w:val="007F7648"/>
    <w:rsid w:val="00801ACE"/>
    <w:rsid w:val="00803421"/>
    <w:rsid w:val="0080491E"/>
    <w:rsid w:val="00804964"/>
    <w:rsid w:val="008068E9"/>
    <w:rsid w:val="008103D8"/>
    <w:rsid w:val="008119FF"/>
    <w:rsid w:val="00811FA4"/>
    <w:rsid w:val="0081284E"/>
    <w:rsid w:val="0081720F"/>
    <w:rsid w:val="00823FA2"/>
    <w:rsid w:val="00824C9D"/>
    <w:rsid w:val="00824F7F"/>
    <w:rsid w:val="00825B13"/>
    <w:rsid w:val="00825DB8"/>
    <w:rsid w:val="00827AA7"/>
    <w:rsid w:val="0083055D"/>
    <w:rsid w:val="00832067"/>
    <w:rsid w:val="008323E6"/>
    <w:rsid w:val="008329CE"/>
    <w:rsid w:val="008329F7"/>
    <w:rsid w:val="00834B81"/>
    <w:rsid w:val="008369FB"/>
    <w:rsid w:val="00840B59"/>
    <w:rsid w:val="00842346"/>
    <w:rsid w:val="00842368"/>
    <w:rsid w:val="00842BE6"/>
    <w:rsid w:val="008442EA"/>
    <w:rsid w:val="00845A9D"/>
    <w:rsid w:val="0085025C"/>
    <w:rsid w:val="0085104F"/>
    <w:rsid w:val="0085172E"/>
    <w:rsid w:val="00851A20"/>
    <w:rsid w:val="00851A39"/>
    <w:rsid w:val="00852381"/>
    <w:rsid w:val="008539A8"/>
    <w:rsid w:val="00856697"/>
    <w:rsid w:val="00860B1B"/>
    <w:rsid w:val="00862585"/>
    <w:rsid w:val="0086478D"/>
    <w:rsid w:val="008663EB"/>
    <w:rsid w:val="008670FD"/>
    <w:rsid w:val="00867D25"/>
    <w:rsid w:val="00872B65"/>
    <w:rsid w:val="008740BF"/>
    <w:rsid w:val="00876F06"/>
    <w:rsid w:val="00880C60"/>
    <w:rsid w:val="00881ADF"/>
    <w:rsid w:val="00882B6A"/>
    <w:rsid w:val="008879B1"/>
    <w:rsid w:val="00890EF7"/>
    <w:rsid w:val="0089184B"/>
    <w:rsid w:val="008936AF"/>
    <w:rsid w:val="008A493F"/>
    <w:rsid w:val="008A4A07"/>
    <w:rsid w:val="008A4DAA"/>
    <w:rsid w:val="008A4FBC"/>
    <w:rsid w:val="008A7EC2"/>
    <w:rsid w:val="008B1C02"/>
    <w:rsid w:val="008B3BA6"/>
    <w:rsid w:val="008B64C7"/>
    <w:rsid w:val="008B7078"/>
    <w:rsid w:val="008B7DB3"/>
    <w:rsid w:val="008C0EAF"/>
    <w:rsid w:val="008C5EE8"/>
    <w:rsid w:val="008D010F"/>
    <w:rsid w:val="008D15BF"/>
    <w:rsid w:val="008D1C96"/>
    <w:rsid w:val="008D1DC8"/>
    <w:rsid w:val="008D2126"/>
    <w:rsid w:val="008D2684"/>
    <w:rsid w:val="008D30BC"/>
    <w:rsid w:val="008D3E6A"/>
    <w:rsid w:val="008D691E"/>
    <w:rsid w:val="008E123F"/>
    <w:rsid w:val="008E1DCA"/>
    <w:rsid w:val="008E25A8"/>
    <w:rsid w:val="008E2F09"/>
    <w:rsid w:val="008E47F2"/>
    <w:rsid w:val="008E526F"/>
    <w:rsid w:val="008E5DD9"/>
    <w:rsid w:val="008E6540"/>
    <w:rsid w:val="008E6AE8"/>
    <w:rsid w:val="008F0021"/>
    <w:rsid w:val="008F05B7"/>
    <w:rsid w:val="008F1ABA"/>
    <w:rsid w:val="008F282A"/>
    <w:rsid w:val="008F2DCD"/>
    <w:rsid w:val="008F3F0B"/>
    <w:rsid w:val="008F647F"/>
    <w:rsid w:val="008F7357"/>
    <w:rsid w:val="009000F5"/>
    <w:rsid w:val="00900B53"/>
    <w:rsid w:val="00901DEB"/>
    <w:rsid w:val="00902451"/>
    <w:rsid w:val="009039B2"/>
    <w:rsid w:val="0090446A"/>
    <w:rsid w:val="00906A15"/>
    <w:rsid w:val="0090721C"/>
    <w:rsid w:val="0091215F"/>
    <w:rsid w:val="00912290"/>
    <w:rsid w:val="00912574"/>
    <w:rsid w:val="009137DD"/>
    <w:rsid w:val="00914827"/>
    <w:rsid w:val="009164B4"/>
    <w:rsid w:val="0091783B"/>
    <w:rsid w:val="009228FC"/>
    <w:rsid w:val="00922C02"/>
    <w:rsid w:val="00922CAA"/>
    <w:rsid w:val="0092681A"/>
    <w:rsid w:val="00927063"/>
    <w:rsid w:val="00930F9A"/>
    <w:rsid w:val="009310AB"/>
    <w:rsid w:val="00933173"/>
    <w:rsid w:val="00934EC3"/>
    <w:rsid w:val="009355E2"/>
    <w:rsid w:val="009358A9"/>
    <w:rsid w:val="00940818"/>
    <w:rsid w:val="00940827"/>
    <w:rsid w:val="0094133D"/>
    <w:rsid w:val="009455CD"/>
    <w:rsid w:val="00945977"/>
    <w:rsid w:val="00946029"/>
    <w:rsid w:val="0094647B"/>
    <w:rsid w:val="009474AF"/>
    <w:rsid w:val="0095057B"/>
    <w:rsid w:val="00951019"/>
    <w:rsid w:val="00951462"/>
    <w:rsid w:val="00952D71"/>
    <w:rsid w:val="0095300A"/>
    <w:rsid w:val="00953B97"/>
    <w:rsid w:val="00955D6B"/>
    <w:rsid w:val="00955F4E"/>
    <w:rsid w:val="0095651B"/>
    <w:rsid w:val="00960504"/>
    <w:rsid w:val="00960973"/>
    <w:rsid w:val="00964341"/>
    <w:rsid w:val="00964E7E"/>
    <w:rsid w:val="00965CC4"/>
    <w:rsid w:val="00966115"/>
    <w:rsid w:val="00967A48"/>
    <w:rsid w:val="00970D92"/>
    <w:rsid w:val="0097268B"/>
    <w:rsid w:val="00973107"/>
    <w:rsid w:val="009755E1"/>
    <w:rsid w:val="0097574F"/>
    <w:rsid w:val="00980DC8"/>
    <w:rsid w:val="009816C2"/>
    <w:rsid w:val="00984EFB"/>
    <w:rsid w:val="0098664E"/>
    <w:rsid w:val="0099034F"/>
    <w:rsid w:val="009950D5"/>
    <w:rsid w:val="009971B8"/>
    <w:rsid w:val="009976FA"/>
    <w:rsid w:val="00997AE7"/>
    <w:rsid w:val="009A072F"/>
    <w:rsid w:val="009A0B8D"/>
    <w:rsid w:val="009A1EF7"/>
    <w:rsid w:val="009A226E"/>
    <w:rsid w:val="009A3B31"/>
    <w:rsid w:val="009A4A91"/>
    <w:rsid w:val="009A53CF"/>
    <w:rsid w:val="009B295D"/>
    <w:rsid w:val="009B419F"/>
    <w:rsid w:val="009B4484"/>
    <w:rsid w:val="009B511A"/>
    <w:rsid w:val="009B7525"/>
    <w:rsid w:val="009C09F3"/>
    <w:rsid w:val="009C2749"/>
    <w:rsid w:val="009C2AF2"/>
    <w:rsid w:val="009C2C5F"/>
    <w:rsid w:val="009C2EB1"/>
    <w:rsid w:val="009C37BD"/>
    <w:rsid w:val="009C4EAF"/>
    <w:rsid w:val="009C7282"/>
    <w:rsid w:val="009D0511"/>
    <w:rsid w:val="009D12A1"/>
    <w:rsid w:val="009D2CBE"/>
    <w:rsid w:val="009D557C"/>
    <w:rsid w:val="009D5A0B"/>
    <w:rsid w:val="009D6D9A"/>
    <w:rsid w:val="009E1270"/>
    <w:rsid w:val="009E1834"/>
    <w:rsid w:val="009E4C3E"/>
    <w:rsid w:val="009E4D00"/>
    <w:rsid w:val="009F5AA4"/>
    <w:rsid w:val="009F668C"/>
    <w:rsid w:val="00A000AA"/>
    <w:rsid w:val="00A012FA"/>
    <w:rsid w:val="00A01CCA"/>
    <w:rsid w:val="00A01EFA"/>
    <w:rsid w:val="00A02672"/>
    <w:rsid w:val="00A02976"/>
    <w:rsid w:val="00A034DC"/>
    <w:rsid w:val="00A034F7"/>
    <w:rsid w:val="00A043C0"/>
    <w:rsid w:val="00A060B2"/>
    <w:rsid w:val="00A069EC"/>
    <w:rsid w:val="00A07688"/>
    <w:rsid w:val="00A07EF5"/>
    <w:rsid w:val="00A1077F"/>
    <w:rsid w:val="00A11CD5"/>
    <w:rsid w:val="00A11CDA"/>
    <w:rsid w:val="00A1216D"/>
    <w:rsid w:val="00A1292D"/>
    <w:rsid w:val="00A13ECA"/>
    <w:rsid w:val="00A15220"/>
    <w:rsid w:val="00A15E1B"/>
    <w:rsid w:val="00A167EA"/>
    <w:rsid w:val="00A22184"/>
    <w:rsid w:val="00A24439"/>
    <w:rsid w:val="00A322CD"/>
    <w:rsid w:val="00A35A91"/>
    <w:rsid w:val="00A35B00"/>
    <w:rsid w:val="00A36C5F"/>
    <w:rsid w:val="00A3756D"/>
    <w:rsid w:val="00A407DA"/>
    <w:rsid w:val="00A40EBE"/>
    <w:rsid w:val="00A41240"/>
    <w:rsid w:val="00A42F3A"/>
    <w:rsid w:val="00A43038"/>
    <w:rsid w:val="00A439D5"/>
    <w:rsid w:val="00A47552"/>
    <w:rsid w:val="00A47B09"/>
    <w:rsid w:val="00A504A8"/>
    <w:rsid w:val="00A5077A"/>
    <w:rsid w:val="00A50B7B"/>
    <w:rsid w:val="00A51181"/>
    <w:rsid w:val="00A51E70"/>
    <w:rsid w:val="00A52CC1"/>
    <w:rsid w:val="00A53204"/>
    <w:rsid w:val="00A5496A"/>
    <w:rsid w:val="00A639D5"/>
    <w:rsid w:val="00A6435A"/>
    <w:rsid w:val="00A659F2"/>
    <w:rsid w:val="00A667F0"/>
    <w:rsid w:val="00A67758"/>
    <w:rsid w:val="00A703F7"/>
    <w:rsid w:val="00A70A0B"/>
    <w:rsid w:val="00A70EE4"/>
    <w:rsid w:val="00A72E47"/>
    <w:rsid w:val="00A74F22"/>
    <w:rsid w:val="00A76427"/>
    <w:rsid w:val="00A77906"/>
    <w:rsid w:val="00A81FD4"/>
    <w:rsid w:val="00A865FC"/>
    <w:rsid w:val="00A87152"/>
    <w:rsid w:val="00A9082B"/>
    <w:rsid w:val="00A91C0D"/>
    <w:rsid w:val="00A928A1"/>
    <w:rsid w:val="00A93668"/>
    <w:rsid w:val="00A93705"/>
    <w:rsid w:val="00A94D55"/>
    <w:rsid w:val="00A969E6"/>
    <w:rsid w:val="00A9739F"/>
    <w:rsid w:val="00A9741C"/>
    <w:rsid w:val="00AA192A"/>
    <w:rsid w:val="00AA2CE7"/>
    <w:rsid w:val="00AA421A"/>
    <w:rsid w:val="00AA59D6"/>
    <w:rsid w:val="00AA6B3C"/>
    <w:rsid w:val="00AB25CB"/>
    <w:rsid w:val="00AB2FEE"/>
    <w:rsid w:val="00AB498B"/>
    <w:rsid w:val="00AB52B3"/>
    <w:rsid w:val="00AB5AF4"/>
    <w:rsid w:val="00AB691B"/>
    <w:rsid w:val="00AB7D4C"/>
    <w:rsid w:val="00AC7B5D"/>
    <w:rsid w:val="00AD2914"/>
    <w:rsid w:val="00AD3A7F"/>
    <w:rsid w:val="00AD48CB"/>
    <w:rsid w:val="00AD4DF0"/>
    <w:rsid w:val="00AD4E26"/>
    <w:rsid w:val="00AD5F14"/>
    <w:rsid w:val="00AD7B85"/>
    <w:rsid w:val="00AE10E0"/>
    <w:rsid w:val="00AE34E3"/>
    <w:rsid w:val="00AE48BA"/>
    <w:rsid w:val="00AE5564"/>
    <w:rsid w:val="00AE567D"/>
    <w:rsid w:val="00AE57A7"/>
    <w:rsid w:val="00AE5F6F"/>
    <w:rsid w:val="00AE7952"/>
    <w:rsid w:val="00AF078E"/>
    <w:rsid w:val="00AF1915"/>
    <w:rsid w:val="00AF349E"/>
    <w:rsid w:val="00AF3EDA"/>
    <w:rsid w:val="00AF5999"/>
    <w:rsid w:val="00AF7447"/>
    <w:rsid w:val="00AF7802"/>
    <w:rsid w:val="00AF7AAD"/>
    <w:rsid w:val="00B00192"/>
    <w:rsid w:val="00B00AB7"/>
    <w:rsid w:val="00B00B69"/>
    <w:rsid w:val="00B02D9C"/>
    <w:rsid w:val="00B0304C"/>
    <w:rsid w:val="00B03D4E"/>
    <w:rsid w:val="00B03FA8"/>
    <w:rsid w:val="00B04DAB"/>
    <w:rsid w:val="00B0507E"/>
    <w:rsid w:val="00B05C6E"/>
    <w:rsid w:val="00B135D7"/>
    <w:rsid w:val="00B16768"/>
    <w:rsid w:val="00B2075C"/>
    <w:rsid w:val="00B233D3"/>
    <w:rsid w:val="00B23470"/>
    <w:rsid w:val="00B24D29"/>
    <w:rsid w:val="00B2526A"/>
    <w:rsid w:val="00B31529"/>
    <w:rsid w:val="00B32CB7"/>
    <w:rsid w:val="00B375E7"/>
    <w:rsid w:val="00B413BA"/>
    <w:rsid w:val="00B415BD"/>
    <w:rsid w:val="00B422E6"/>
    <w:rsid w:val="00B42549"/>
    <w:rsid w:val="00B44185"/>
    <w:rsid w:val="00B44237"/>
    <w:rsid w:val="00B44BA5"/>
    <w:rsid w:val="00B45545"/>
    <w:rsid w:val="00B45685"/>
    <w:rsid w:val="00B46906"/>
    <w:rsid w:val="00B46BA2"/>
    <w:rsid w:val="00B518BA"/>
    <w:rsid w:val="00B51D1E"/>
    <w:rsid w:val="00B51E37"/>
    <w:rsid w:val="00B527D4"/>
    <w:rsid w:val="00B57B43"/>
    <w:rsid w:val="00B604B8"/>
    <w:rsid w:val="00B60BF7"/>
    <w:rsid w:val="00B637E0"/>
    <w:rsid w:val="00B63F9B"/>
    <w:rsid w:val="00B67E47"/>
    <w:rsid w:val="00B717C3"/>
    <w:rsid w:val="00B71D83"/>
    <w:rsid w:val="00B73392"/>
    <w:rsid w:val="00B737FF"/>
    <w:rsid w:val="00B73F8A"/>
    <w:rsid w:val="00B74E9A"/>
    <w:rsid w:val="00B77D9E"/>
    <w:rsid w:val="00B824A3"/>
    <w:rsid w:val="00B82775"/>
    <w:rsid w:val="00B849A2"/>
    <w:rsid w:val="00B84ACA"/>
    <w:rsid w:val="00B90093"/>
    <w:rsid w:val="00B924A5"/>
    <w:rsid w:val="00B92749"/>
    <w:rsid w:val="00B95AA7"/>
    <w:rsid w:val="00B9635A"/>
    <w:rsid w:val="00BA3F85"/>
    <w:rsid w:val="00BA517E"/>
    <w:rsid w:val="00BA588D"/>
    <w:rsid w:val="00BA665D"/>
    <w:rsid w:val="00BB0AFE"/>
    <w:rsid w:val="00BB2DF7"/>
    <w:rsid w:val="00BB2F07"/>
    <w:rsid w:val="00BB70B7"/>
    <w:rsid w:val="00BB7E65"/>
    <w:rsid w:val="00BC085E"/>
    <w:rsid w:val="00BC6E53"/>
    <w:rsid w:val="00BC7ABA"/>
    <w:rsid w:val="00BC7AEF"/>
    <w:rsid w:val="00BD1253"/>
    <w:rsid w:val="00BD3019"/>
    <w:rsid w:val="00BD4A13"/>
    <w:rsid w:val="00BD5AA6"/>
    <w:rsid w:val="00BE1DAA"/>
    <w:rsid w:val="00BE2900"/>
    <w:rsid w:val="00BE2CF6"/>
    <w:rsid w:val="00BE30B0"/>
    <w:rsid w:val="00BE3403"/>
    <w:rsid w:val="00BE34AF"/>
    <w:rsid w:val="00BF0708"/>
    <w:rsid w:val="00BF4070"/>
    <w:rsid w:val="00BF5653"/>
    <w:rsid w:val="00C06D3B"/>
    <w:rsid w:val="00C075EF"/>
    <w:rsid w:val="00C11813"/>
    <w:rsid w:val="00C12407"/>
    <w:rsid w:val="00C13D31"/>
    <w:rsid w:val="00C14898"/>
    <w:rsid w:val="00C16267"/>
    <w:rsid w:val="00C17BFF"/>
    <w:rsid w:val="00C20427"/>
    <w:rsid w:val="00C20A46"/>
    <w:rsid w:val="00C21A1B"/>
    <w:rsid w:val="00C22A47"/>
    <w:rsid w:val="00C22A69"/>
    <w:rsid w:val="00C22D1D"/>
    <w:rsid w:val="00C23822"/>
    <w:rsid w:val="00C30FC0"/>
    <w:rsid w:val="00C311C6"/>
    <w:rsid w:val="00C31584"/>
    <w:rsid w:val="00C3424D"/>
    <w:rsid w:val="00C34256"/>
    <w:rsid w:val="00C35D0F"/>
    <w:rsid w:val="00C35F74"/>
    <w:rsid w:val="00C37425"/>
    <w:rsid w:val="00C37FFA"/>
    <w:rsid w:val="00C41473"/>
    <w:rsid w:val="00C416A8"/>
    <w:rsid w:val="00C4197B"/>
    <w:rsid w:val="00C42200"/>
    <w:rsid w:val="00C4363A"/>
    <w:rsid w:val="00C44060"/>
    <w:rsid w:val="00C44FFD"/>
    <w:rsid w:val="00C51B7D"/>
    <w:rsid w:val="00C52EAD"/>
    <w:rsid w:val="00C533F3"/>
    <w:rsid w:val="00C53579"/>
    <w:rsid w:val="00C53A41"/>
    <w:rsid w:val="00C55274"/>
    <w:rsid w:val="00C56F19"/>
    <w:rsid w:val="00C57B59"/>
    <w:rsid w:val="00C61FDF"/>
    <w:rsid w:val="00C6624C"/>
    <w:rsid w:val="00C7017B"/>
    <w:rsid w:val="00C721EF"/>
    <w:rsid w:val="00C72777"/>
    <w:rsid w:val="00C72E2C"/>
    <w:rsid w:val="00C738A0"/>
    <w:rsid w:val="00C74415"/>
    <w:rsid w:val="00C75F3B"/>
    <w:rsid w:val="00C81A13"/>
    <w:rsid w:val="00C83406"/>
    <w:rsid w:val="00C86737"/>
    <w:rsid w:val="00C92A43"/>
    <w:rsid w:val="00C93ED2"/>
    <w:rsid w:val="00C944F4"/>
    <w:rsid w:val="00C9534A"/>
    <w:rsid w:val="00C95625"/>
    <w:rsid w:val="00C957F3"/>
    <w:rsid w:val="00C9727A"/>
    <w:rsid w:val="00C9766E"/>
    <w:rsid w:val="00C97E80"/>
    <w:rsid w:val="00CA0B0A"/>
    <w:rsid w:val="00CA293F"/>
    <w:rsid w:val="00CA580D"/>
    <w:rsid w:val="00CA58F7"/>
    <w:rsid w:val="00CB046E"/>
    <w:rsid w:val="00CB05F3"/>
    <w:rsid w:val="00CB0F2F"/>
    <w:rsid w:val="00CB3EAF"/>
    <w:rsid w:val="00CB40AA"/>
    <w:rsid w:val="00CB6AE6"/>
    <w:rsid w:val="00CB71AE"/>
    <w:rsid w:val="00CC1D5F"/>
    <w:rsid w:val="00CC1E53"/>
    <w:rsid w:val="00CC2A55"/>
    <w:rsid w:val="00CC30C0"/>
    <w:rsid w:val="00CC4C0C"/>
    <w:rsid w:val="00CC4DB2"/>
    <w:rsid w:val="00CD199F"/>
    <w:rsid w:val="00CD49BE"/>
    <w:rsid w:val="00CD4EA9"/>
    <w:rsid w:val="00CD71B8"/>
    <w:rsid w:val="00CD78D5"/>
    <w:rsid w:val="00CE0C62"/>
    <w:rsid w:val="00CE20DB"/>
    <w:rsid w:val="00CE2171"/>
    <w:rsid w:val="00CE37B4"/>
    <w:rsid w:val="00CE590A"/>
    <w:rsid w:val="00CE65F1"/>
    <w:rsid w:val="00CF20D9"/>
    <w:rsid w:val="00CF2A26"/>
    <w:rsid w:val="00CF4B9B"/>
    <w:rsid w:val="00CF4C24"/>
    <w:rsid w:val="00CF639D"/>
    <w:rsid w:val="00CF72A5"/>
    <w:rsid w:val="00D00788"/>
    <w:rsid w:val="00D0676D"/>
    <w:rsid w:val="00D068A3"/>
    <w:rsid w:val="00D076D9"/>
    <w:rsid w:val="00D1088B"/>
    <w:rsid w:val="00D11499"/>
    <w:rsid w:val="00D14551"/>
    <w:rsid w:val="00D164E1"/>
    <w:rsid w:val="00D16F07"/>
    <w:rsid w:val="00D2220E"/>
    <w:rsid w:val="00D2295E"/>
    <w:rsid w:val="00D23912"/>
    <w:rsid w:val="00D23AB8"/>
    <w:rsid w:val="00D24D8E"/>
    <w:rsid w:val="00D32534"/>
    <w:rsid w:val="00D34013"/>
    <w:rsid w:val="00D34F42"/>
    <w:rsid w:val="00D376CB"/>
    <w:rsid w:val="00D403A7"/>
    <w:rsid w:val="00D46F42"/>
    <w:rsid w:val="00D47837"/>
    <w:rsid w:val="00D531E0"/>
    <w:rsid w:val="00D538D7"/>
    <w:rsid w:val="00D53A23"/>
    <w:rsid w:val="00D540C3"/>
    <w:rsid w:val="00D54C32"/>
    <w:rsid w:val="00D56F66"/>
    <w:rsid w:val="00D57920"/>
    <w:rsid w:val="00D60E58"/>
    <w:rsid w:val="00D676D1"/>
    <w:rsid w:val="00D67EE6"/>
    <w:rsid w:val="00D702FB"/>
    <w:rsid w:val="00D71410"/>
    <w:rsid w:val="00D72369"/>
    <w:rsid w:val="00D7371D"/>
    <w:rsid w:val="00D73F16"/>
    <w:rsid w:val="00D74B27"/>
    <w:rsid w:val="00D759BE"/>
    <w:rsid w:val="00D76A02"/>
    <w:rsid w:val="00D8181E"/>
    <w:rsid w:val="00D818F9"/>
    <w:rsid w:val="00D85262"/>
    <w:rsid w:val="00D868AD"/>
    <w:rsid w:val="00D90A8A"/>
    <w:rsid w:val="00D92E9F"/>
    <w:rsid w:val="00DA1167"/>
    <w:rsid w:val="00DA3078"/>
    <w:rsid w:val="00DA5396"/>
    <w:rsid w:val="00DA7A34"/>
    <w:rsid w:val="00DA7FBF"/>
    <w:rsid w:val="00DB078C"/>
    <w:rsid w:val="00DB08DE"/>
    <w:rsid w:val="00DB2FA0"/>
    <w:rsid w:val="00DB4BEB"/>
    <w:rsid w:val="00DB4D79"/>
    <w:rsid w:val="00DC20BF"/>
    <w:rsid w:val="00DC2431"/>
    <w:rsid w:val="00DC31A4"/>
    <w:rsid w:val="00DC4135"/>
    <w:rsid w:val="00DC4285"/>
    <w:rsid w:val="00DC5F66"/>
    <w:rsid w:val="00DC7023"/>
    <w:rsid w:val="00DD0A5E"/>
    <w:rsid w:val="00DD432F"/>
    <w:rsid w:val="00DD6BEB"/>
    <w:rsid w:val="00DD73EA"/>
    <w:rsid w:val="00DE0C9B"/>
    <w:rsid w:val="00DE0EA7"/>
    <w:rsid w:val="00DE1859"/>
    <w:rsid w:val="00DE290F"/>
    <w:rsid w:val="00DE33D3"/>
    <w:rsid w:val="00DE4041"/>
    <w:rsid w:val="00DF0A28"/>
    <w:rsid w:val="00DF1890"/>
    <w:rsid w:val="00DF1BEF"/>
    <w:rsid w:val="00DF3716"/>
    <w:rsid w:val="00DF5692"/>
    <w:rsid w:val="00E00D2C"/>
    <w:rsid w:val="00E01125"/>
    <w:rsid w:val="00E019B7"/>
    <w:rsid w:val="00E02D1D"/>
    <w:rsid w:val="00E03F52"/>
    <w:rsid w:val="00E05E1B"/>
    <w:rsid w:val="00E07BB7"/>
    <w:rsid w:val="00E11656"/>
    <w:rsid w:val="00E136FF"/>
    <w:rsid w:val="00E14B8D"/>
    <w:rsid w:val="00E15C88"/>
    <w:rsid w:val="00E20C9A"/>
    <w:rsid w:val="00E224C1"/>
    <w:rsid w:val="00E22A86"/>
    <w:rsid w:val="00E24005"/>
    <w:rsid w:val="00E2491C"/>
    <w:rsid w:val="00E24A97"/>
    <w:rsid w:val="00E27B9D"/>
    <w:rsid w:val="00E3010E"/>
    <w:rsid w:val="00E30B87"/>
    <w:rsid w:val="00E31A53"/>
    <w:rsid w:val="00E33AB8"/>
    <w:rsid w:val="00E33F89"/>
    <w:rsid w:val="00E346CA"/>
    <w:rsid w:val="00E356AE"/>
    <w:rsid w:val="00E35C2D"/>
    <w:rsid w:val="00E35F24"/>
    <w:rsid w:val="00E360A0"/>
    <w:rsid w:val="00E40873"/>
    <w:rsid w:val="00E40886"/>
    <w:rsid w:val="00E42D4B"/>
    <w:rsid w:val="00E457EF"/>
    <w:rsid w:val="00E45891"/>
    <w:rsid w:val="00E45B27"/>
    <w:rsid w:val="00E46B7D"/>
    <w:rsid w:val="00E5040E"/>
    <w:rsid w:val="00E52AE7"/>
    <w:rsid w:val="00E536C9"/>
    <w:rsid w:val="00E53E2F"/>
    <w:rsid w:val="00E62AA4"/>
    <w:rsid w:val="00E63EA3"/>
    <w:rsid w:val="00E6425C"/>
    <w:rsid w:val="00E71083"/>
    <w:rsid w:val="00E712C9"/>
    <w:rsid w:val="00E728EF"/>
    <w:rsid w:val="00E72B3B"/>
    <w:rsid w:val="00E73B76"/>
    <w:rsid w:val="00E74486"/>
    <w:rsid w:val="00E757E1"/>
    <w:rsid w:val="00E7654B"/>
    <w:rsid w:val="00E82226"/>
    <w:rsid w:val="00E848BD"/>
    <w:rsid w:val="00E876FF"/>
    <w:rsid w:val="00E87B4D"/>
    <w:rsid w:val="00E90B63"/>
    <w:rsid w:val="00E910AB"/>
    <w:rsid w:val="00E9263C"/>
    <w:rsid w:val="00E934FA"/>
    <w:rsid w:val="00E93A20"/>
    <w:rsid w:val="00E961F0"/>
    <w:rsid w:val="00E9670D"/>
    <w:rsid w:val="00EA2A70"/>
    <w:rsid w:val="00EA322D"/>
    <w:rsid w:val="00EA35DE"/>
    <w:rsid w:val="00EB2136"/>
    <w:rsid w:val="00EB346B"/>
    <w:rsid w:val="00EB4D8C"/>
    <w:rsid w:val="00EB55B8"/>
    <w:rsid w:val="00EB5D20"/>
    <w:rsid w:val="00EB664B"/>
    <w:rsid w:val="00EB6821"/>
    <w:rsid w:val="00EC0C40"/>
    <w:rsid w:val="00EC4657"/>
    <w:rsid w:val="00EC74D2"/>
    <w:rsid w:val="00EC78A8"/>
    <w:rsid w:val="00ED09CB"/>
    <w:rsid w:val="00ED1CE5"/>
    <w:rsid w:val="00ED3A2E"/>
    <w:rsid w:val="00ED53E6"/>
    <w:rsid w:val="00ED6035"/>
    <w:rsid w:val="00ED7E74"/>
    <w:rsid w:val="00EE01A9"/>
    <w:rsid w:val="00EE0D84"/>
    <w:rsid w:val="00EE653A"/>
    <w:rsid w:val="00EE6920"/>
    <w:rsid w:val="00EF03C4"/>
    <w:rsid w:val="00EF0D3E"/>
    <w:rsid w:val="00EF3763"/>
    <w:rsid w:val="00EF3C8E"/>
    <w:rsid w:val="00EF40C2"/>
    <w:rsid w:val="00EF46A5"/>
    <w:rsid w:val="00EF5EB4"/>
    <w:rsid w:val="00EF6273"/>
    <w:rsid w:val="00EF6B08"/>
    <w:rsid w:val="00EF6B96"/>
    <w:rsid w:val="00EF6C51"/>
    <w:rsid w:val="00EF7043"/>
    <w:rsid w:val="00F00F01"/>
    <w:rsid w:val="00F052BD"/>
    <w:rsid w:val="00F05A32"/>
    <w:rsid w:val="00F06337"/>
    <w:rsid w:val="00F112A8"/>
    <w:rsid w:val="00F112D9"/>
    <w:rsid w:val="00F11B12"/>
    <w:rsid w:val="00F126B2"/>
    <w:rsid w:val="00F1276E"/>
    <w:rsid w:val="00F15F10"/>
    <w:rsid w:val="00F16324"/>
    <w:rsid w:val="00F1664A"/>
    <w:rsid w:val="00F21B20"/>
    <w:rsid w:val="00F247F1"/>
    <w:rsid w:val="00F26A70"/>
    <w:rsid w:val="00F30107"/>
    <w:rsid w:val="00F3143B"/>
    <w:rsid w:val="00F32C4F"/>
    <w:rsid w:val="00F35572"/>
    <w:rsid w:val="00F35AE2"/>
    <w:rsid w:val="00F364E8"/>
    <w:rsid w:val="00F36DF5"/>
    <w:rsid w:val="00F40675"/>
    <w:rsid w:val="00F52097"/>
    <w:rsid w:val="00F52749"/>
    <w:rsid w:val="00F57A49"/>
    <w:rsid w:val="00F600D4"/>
    <w:rsid w:val="00F6075A"/>
    <w:rsid w:val="00F6090E"/>
    <w:rsid w:val="00F66871"/>
    <w:rsid w:val="00F67532"/>
    <w:rsid w:val="00F72E83"/>
    <w:rsid w:val="00F732F2"/>
    <w:rsid w:val="00F74F76"/>
    <w:rsid w:val="00F758BA"/>
    <w:rsid w:val="00F75E48"/>
    <w:rsid w:val="00F76A75"/>
    <w:rsid w:val="00F76B37"/>
    <w:rsid w:val="00F82896"/>
    <w:rsid w:val="00F8323A"/>
    <w:rsid w:val="00F84377"/>
    <w:rsid w:val="00F85B1A"/>
    <w:rsid w:val="00F85EC9"/>
    <w:rsid w:val="00F95DCA"/>
    <w:rsid w:val="00F9628B"/>
    <w:rsid w:val="00F966B4"/>
    <w:rsid w:val="00F96E91"/>
    <w:rsid w:val="00F96F9C"/>
    <w:rsid w:val="00F9743B"/>
    <w:rsid w:val="00FA0DA2"/>
    <w:rsid w:val="00FA29A7"/>
    <w:rsid w:val="00FA3E2A"/>
    <w:rsid w:val="00FB12EA"/>
    <w:rsid w:val="00FB3B25"/>
    <w:rsid w:val="00FB53FD"/>
    <w:rsid w:val="00FB624B"/>
    <w:rsid w:val="00FB6583"/>
    <w:rsid w:val="00FB65A1"/>
    <w:rsid w:val="00FB7260"/>
    <w:rsid w:val="00FC0190"/>
    <w:rsid w:val="00FC289D"/>
    <w:rsid w:val="00FC46AF"/>
    <w:rsid w:val="00FC64BA"/>
    <w:rsid w:val="00FC6F8A"/>
    <w:rsid w:val="00FC7C39"/>
    <w:rsid w:val="00FD4567"/>
    <w:rsid w:val="00FD4BD5"/>
    <w:rsid w:val="00FE1A81"/>
    <w:rsid w:val="00FE290D"/>
    <w:rsid w:val="00FE2FD0"/>
    <w:rsid w:val="00FE4FEE"/>
    <w:rsid w:val="00FE58BB"/>
    <w:rsid w:val="00FE7A79"/>
    <w:rsid w:val="00FE7FF0"/>
    <w:rsid w:val="00FF2BE3"/>
    <w:rsid w:val="00FF342C"/>
    <w:rsid w:val="00FF3AC8"/>
    <w:rsid w:val="00FF6210"/>
    <w:rsid w:val="00FF6DDC"/>
    <w:rsid w:val="00FF7855"/>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7E769"/>
  <w15:docId w15:val="{897F4BF3-81BC-456C-B323-185FB8E1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9FA"/>
    <w:pPr>
      <w:ind w:left="720"/>
      <w:contextualSpacing/>
    </w:pPr>
  </w:style>
  <w:style w:type="paragraph" w:styleId="Header">
    <w:name w:val="header"/>
    <w:basedOn w:val="Normal"/>
    <w:link w:val="HeaderChar"/>
    <w:uiPriority w:val="99"/>
    <w:unhideWhenUsed/>
    <w:rsid w:val="000A6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A"/>
  </w:style>
  <w:style w:type="paragraph" w:styleId="Footer">
    <w:name w:val="footer"/>
    <w:basedOn w:val="Normal"/>
    <w:link w:val="FooterChar"/>
    <w:uiPriority w:val="99"/>
    <w:unhideWhenUsed/>
    <w:rsid w:val="000A6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A"/>
  </w:style>
  <w:style w:type="table" w:styleId="TableGrid">
    <w:name w:val="Table Grid"/>
    <w:basedOn w:val="TableNormal"/>
    <w:uiPriority w:val="39"/>
    <w:rsid w:val="0084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368"/>
    <w:rPr>
      <w:color w:val="0563C1" w:themeColor="hyperlink"/>
      <w:u w:val="single"/>
    </w:rPr>
  </w:style>
  <w:style w:type="character" w:customStyle="1" w:styleId="UnresolvedMention1">
    <w:name w:val="Unresolved Mention1"/>
    <w:basedOn w:val="DefaultParagraphFont"/>
    <w:uiPriority w:val="99"/>
    <w:semiHidden/>
    <w:unhideWhenUsed/>
    <w:rsid w:val="004E6788"/>
    <w:rPr>
      <w:color w:val="605E5C"/>
      <w:shd w:val="clear" w:color="auto" w:fill="E1DFDD"/>
    </w:rPr>
  </w:style>
  <w:style w:type="paragraph" w:styleId="BalloonText">
    <w:name w:val="Balloon Text"/>
    <w:basedOn w:val="Normal"/>
    <w:link w:val="BalloonTextChar"/>
    <w:uiPriority w:val="99"/>
    <w:semiHidden/>
    <w:unhideWhenUsed/>
    <w:rsid w:val="00A2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184"/>
    <w:rPr>
      <w:rFonts w:ascii="Tahoma" w:hAnsi="Tahoma" w:cs="Tahoma"/>
      <w:sz w:val="16"/>
      <w:szCs w:val="16"/>
    </w:rPr>
  </w:style>
  <w:style w:type="paragraph" w:styleId="Revision">
    <w:name w:val="Revision"/>
    <w:hidden/>
    <w:uiPriority w:val="99"/>
    <w:semiHidden/>
    <w:rsid w:val="00A22184"/>
    <w:pPr>
      <w:spacing w:after="0" w:line="240" w:lineRule="auto"/>
    </w:pPr>
  </w:style>
  <w:style w:type="character" w:styleId="CommentReference">
    <w:name w:val="annotation reference"/>
    <w:basedOn w:val="DefaultParagraphFont"/>
    <w:uiPriority w:val="99"/>
    <w:semiHidden/>
    <w:unhideWhenUsed/>
    <w:rsid w:val="00A22184"/>
    <w:rPr>
      <w:sz w:val="16"/>
      <w:szCs w:val="16"/>
    </w:rPr>
  </w:style>
  <w:style w:type="paragraph" w:styleId="CommentText">
    <w:name w:val="annotation text"/>
    <w:basedOn w:val="Normal"/>
    <w:link w:val="CommentTextChar"/>
    <w:uiPriority w:val="99"/>
    <w:unhideWhenUsed/>
    <w:rsid w:val="00A22184"/>
    <w:pPr>
      <w:spacing w:line="240" w:lineRule="auto"/>
    </w:pPr>
    <w:rPr>
      <w:sz w:val="20"/>
      <w:szCs w:val="20"/>
    </w:rPr>
  </w:style>
  <w:style w:type="character" w:customStyle="1" w:styleId="CommentTextChar">
    <w:name w:val="Comment Text Char"/>
    <w:basedOn w:val="DefaultParagraphFont"/>
    <w:link w:val="CommentText"/>
    <w:uiPriority w:val="99"/>
    <w:rsid w:val="00A22184"/>
    <w:rPr>
      <w:sz w:val="20"/>
      <w:szCs w:val="20"/>
    </w:rPr>
  </w:style>
  <w:style w:type="paragraph" w:styleId="CommentSubject">
    <w:name w:val="annotation subject"/>
    <w:basedOn w:val="CommentText"/>
    <w:next w:val="CommentText"/>
    <w:link w:val="CommentSubjectChar"/>
    <w:uiPriority w:val="99"/>
    <w:semiHidden/>
    <w:unhideWhenUsed/>
    <w:rsid w:val="00A22184"/>
    <w:rPr>
      <w:b/>
      <w:bCs/>
    </w:rPr>
  </w:style>
  <w:style w:type="character" w:customStyle="1" w:styleId="CommentSubjectChar">
    <w:name w:val="Comment Subject Char"/>
    <w:basedOn w:val="CommentTextChar"/>
    <w:link w:val="CommentSubject"/>
    <w:uiPriority w:val="99"/>
    <w:semiHidden/>
    <w:rsid w:val="00A22184"/>
    <w:rPr>
      <w:b/>
      <w:bCs/>
      <w:sz w:val="20"/>
      <w:szCs w:val="20"/>
    </w:rPr>
  </w:style>
  <w:style w:type="paragraph" w:styleId="NoSpacing">
    <w:name w:val="No Spacing"/>
    <w:link w:val="NoSpacingChar"/>
    <w:uiPriority w:val="1"/>
    <w:qFormat/>
    <w:rsid w:val="0092681A"/>
    <w:pPr>
      <w:spacing w:after="0" w:line="240" w:lineRule="auto"/>
    </w:pPr>
    <w:rPr>
      <w:rFonts w:ascii="Times New Roman" w:eastAsiaTheme="majorEastAsia" w:hAnsi="Times New Roman" w:cs="Times New Roman"/>
      <w:spacing w:val="-3"/>
      <w:sz w:val="20"/>
    </w:rPr>
  </w:style>
  <w:style w:type="character" w:customStyle="1" w:styleId="NoSpacingChar">
    <w:name w:val="No Spacing Char"/>
    <w:basedOn w:val="DefaultParagraphFont"/>
    <w:link w:val="NoSpacing"/>
    <w:uiPriority w:val="1"/>
    <w:locked/>
    <w:rsid w:val="0092681A"/>
    <w:rPr>
      <w:rFonts w:ascii="Times New Roman" w:eastAsiaTheme="majorEastAsia" w:hAnsi="Times New Roman" w:cs="Times New Roman"/>
      <w:spacing w:val="-3"/>
      <w:sz w:val="20"/>
    </w:rPr>
  </w:style>
  <w:style w:type="character" w:customStyle="1" w:styleId="UnresolvedMention2">
    <w:name w:val="Unresolved Mention2"/>
    <w:basedOn w:val="DefaultParagraphFont"/>
    <w:uiPriority w:val="99"/>
    <w:semiHidden/>
    <w:unhideWhenUsed/>
    <w:rsid w:val="007623BF"/>
    <w:rPr>
      <w:color w:val="605E5C"/>
      <w:shd w:val="clear" w:color="auto" w:fill="E1DFDD"/>
    </w:rPr>
  </w:style>
  <w:style w:type="character" w:styleId="UnresolvedMention">
    <w:name w:val="Unresolved Mention"/>
    <w:basedOn w:val="DefaultParagraphFont"/>
    <w:uiPriority w:val="99"/>
    <w:semiHidden/>
    <w:unhideWhenUsed/>
    <w:rsid w:val="002F02FA"/>
    <w:rPr>
      <w:color w:val="605E5C"/>
      <w:shd w:val="clear" w:color="auto" w:fill="E1DFDD"/>
    </w:rPr>
  </w:style>
  <w:style w:type="character" w:styleId="FollowedHyperlink">
    <w:name w:val="FollowedHyperlink"/>
    <w:basedOn w:val="DefaultParagraphFont"/>
    <w:uiPriority w:val="99"/>
    <w:semiHidden/>
    <w:unhideWhenUsed/>
    <w:rsid w:val="0049634D"/>
    <w:rPr>
      <w:color w:val="954F72" w:themeColor="followedHyperlink"/>
      <w:u w:val="single"/>
    </w:rPr>
  </w:style>
  <w:style w:type="paragraph" w:customStyle="1" w:styleId="Default">
    <w:name w:val="Default"/>
    <w:rsid w:val="00A50B7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DE4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381">
      <w:bodyDiv w:val="1"/>
      <w:marLeft w:val="0"/>
      <w:marRight w:val="0"/>
      <w:marTop w:val="0"/>
      <w:marBottom w:val="0"/>
      <w:divBdr>
        <w:top w:val="none" w:sz="0" w:space="0" w:color="auto"/>
        <w:left w:val="none" w:sz="0" w:space="0" w:color="auto"/>
        <w:bottom w:val="none" w:sz="0" w:space="0" w:color="auto"/>
        <w:right w:val="none" w:sz="0" w:space="0" w:color="auto"/>
      </w:divBdr>
      <w:divsChild>
        <w:div w:id="512106534">
          <w:marLeft w:val="0"/>
          <w:marRight w:val="0"/>
          <w:marTop w:val="0"/>
          <w:marBottom w:val="0"/>
          <w:divBdr>
            <w:top w:val="none" w:sz="0" w:space="0" w:color="auto"/>
            <w:left w:val="none" w:sz="0" w:space="0" w:color="auto"/>
            <w:bottom w:val="none" w:sz="0" w:space="0" w:color="auto"/>
            <w:right w:val="none" w:sz="0" w:space="0" w:color="auto"/>
          </w:divBdr>
        </w:div>
        <w:div w:id="1403678341">
          <w:marLeft w:val="0"/>
          <w:marRight w:val="0"/>
          <w:marTop w:val="0"/>
          <w:marBottom w:val="0"/>
          <w:divBdr>
            <w:top w:val="none" w:sz="0" w:space="0" w:color="auto"/>
            <w:left w:val="none" w:sz="0" w:space="0" w:color="auto"/>
            <w:bottom w:val="none" w:sz="0" w:space="0" w:color="auto"/>
            <w:right w:val="none" w:sz="0" w:space="0" w:color="auto"/>
          </w:divBdr>
          <w:divsChild>
            <w:div w:id="1527015272">
              <w:marLeft w:val="0"/>
              <w:marRight w:val="0"/>
              <w:marTop w:val="360"/>
              <w:marBottom w:val="300"/>
              <w:divBdr>
                <w:top w:val="none" w:sz="0" w:space="0" w:color="auto"/>
                <w:left w:val="none" w:sz="0" w:space="0" w:color="auto"/>
                <w:bottom w:val="none" w:sz="0" w:space="0" w:color="auto"/>
                <w:right w:val="none" w:sz="0" w:space="0" w:color="auto"/>
              </w:divBdr>
            </w:div>
            <w:div w:id="295915778">
              <w:marLeft w:val="0"/>
              <w:marRight w:val="0"/>
              <w:marTop w:val="0"/>
              <w:marBottom w:val="300"/>
              <w:divBdr>
                <w:top w:val="none" w:sz="0" w:space="0" w:color="auto"/>
                <w:left w:val="none" w:sz="0" w:space="0" w:color="auto"/>
                <w:bottom w:val="none" w:sz="0" w:space="0" w:color="auto"/>
                <w:right w:val="none" w:sz="0" w:space="0" w:color="auto"/>
              </w:divBdr>
              <w:divsChild>
                <w:div w:id="462577237">
                  <w:marLeft w:val="0"/>
                  <w:marRight w:val="0"/>
                  <w:marTop w:val="0"/>
                  <w:marBottom w:val="0"/>
                  <w:divBdr>
                    <w:top w:val="none" w:sz="0" w:space="0" w:color="auto"/>
                    <w:left w:val="none" w:sz="0" w:space="0" w:color="auto"/>
                    <w:bottom w:val="none" w:sz="0" w:space="0" w:color="auto"/>
                    <w:right w:val="none" w:sz="0" w:space="0" w:color="auto"/>
                  </w:divBdr>
                </w:div>
              </w:divsChild>
            </w:div>
            <w:div w:id="1804081074">
              <w:marLeft w:val="0"/>
              <w:marRight w:val="0"/>
              <w:marTop w:val="0"/>
              <w:marBottom w:val="60"/>
              <w:divBdr>
                <w:top w:val="none" w:sz="0" w:space="0" w:color="auto"/>
                <w:left w:val="none" w:sz="0" w:space="0" w:color="auto"/>
                <w:bottom w:val="none" w:sz="0" w:space="0" w:color="auto"/>
                <w:right w:val="none" w:sz="0" w:space="0" w:color="auto"/>
              </w:divBdr>
            </w:div>
            <w:div w:id="328214639">
              <w:marLeft w:val="0"/>
              <w:marRight w:val="0"/>
              <w:marTop w:val="0"/>
              <w:marBottom w:val="0"/>
              <w:divBdr>
                <w:top w:val="none" w:sz="0" w:space="0" w:color="auto"/>
                <w:left w:val="none" w:sz="0" w:space="0" w:color="auto"/>
                <w:bottom w:val="none" w:sz="0" w:space="0" w:color="auto"/>
                <w:right w:val="none" w:sz="0" w:space="0" w:color="auto"/>
              </w:divBdr>
            </w:div>
            <w:div w:id="1283414667">
              <w:marLeft w:val="0"/>
              <w:marRight w:val="0"/>
              <w:marTop w:val="0"/>
              <w:marBottom w:val="0"/>
              <w:divBdr>
                <w:top w:val="none" w:sz="0" w:space="0" w:color="auto"/>
                <w:left w:val="none" w:sz="0" w:space="0" w:color="auto"/>
                <w:bottom w:val="none" w:sz="0" w:space="0" w:color="auto"/>
                <w:right w:val="none" w:sz="0" w:space="0" w:color="auto"/>
              </w:divBdr>
            </w:div>
            <w:div w:id="493759148">
              <w:marLeft w:val="0"/>
              <w:marRight w:val="0"/>
              <w:marTop w:val="0"/>
              <w:marBottom w:val="300"/>
              <w:divBdr>
                <w:top w:val="none" w:sz="0" w:space="0" w:color="auto"/>
                <w:left w:val="none" w:sz="0" w:space="0" w:color="auto"/>
                <w:bottom w:val="none" w:sz="0" w:space="0" w:color="auto"/>
                <w:right w:val="none" w:sz="0" w:space="0" w:color="auto"/>
              </w:divBdr>
            </w:div>
            <w:div w:id="1109929178">
              <w:marLeft w:val="0"/>
              <w:marRight w:val="0"/>
              <w:marTop w:val="0"/>
              <w:marBottom w:val="60"/>
              <w:divBdr>
                <w:top w:val="none" w:sz="0" w:space="0" w:color="auto"/>
                <w:left w:val="none" w:sz="0" w:space="0" w:color="auto"/>
                <w:bottom w:val="none" w:sz="0" w:space="0" w:color="auto"/>
                <w:right w:val="none" w:sz="0" w:space="0" w:color="auto"/>
              </w:divBdr>
              <w:divsChild>
                <w:div w:id="649135756">
                  <w:marLeft w:val="0"/>
                  <w:marRight w:val="0"/>
                  <w:marTop w:val="0"/>
                  <w:marBottom w:val="60"/>
                  <w:divBdr>
                    <w:top w:val="none" w:sz="0" w:space="0" w:color="auto"/>
                    <w:left w:val="none" w:sz="0" w:space="0" w:color="auto"/>
                    <w:bottom w:val="none" w:sz="0" w:space="0" w:color="auto"/>
                    <w:right w:val="none" w:sz="0" w:space="0" w:color="auto"/>
                  </w:divBdr>
                </w:div>
                <w:div w:id="795100483">
                  <w:marLeft w:val="0"/>
                  <w:marRight w:val="0"/>
                  <w:marTop w:val="0"/>
                  <w:marBottom w:val="60"/>
                  <w:divBdr>
                    <w:top w:val="none" w:sz="0" w:space="0" w:color="auto"/>
                    <w:left w:val="none" w:sz="0" w:space="0" w:color="auto"/>
                    <w:bottom w:val="none" w:sz="0" w:space="0" w:color="auto"/>
                    <w:right w:val="none" w:sz="0" w:space="0" w:color="auto"/>
                  </w:divBdr>
                </w:div>
              </w:divsChild>
            </w:div>
            <w:div w:id="968557153">
              <w:marLeft w:val="0"/>
              <w:marRight w:val="0"/>
              <w:marTop w:val="0"/>
              <w:marBottom w:val="300"/>
              <w:divBdr>
                <w:top w:val="none" w:sz="0" w:space="0" w:color="auto"/>
                <w:left w:val="none" w:sz="0" w:space="0" w:color="auto"/>
                <w:bottom w:val="none" w:sz="0" w:space="0" w:color="auto"/>
                <w:right w:val="none" w:sz="0" w:space="0" w:color="auto"/>
              </w:divBdr>
            </w:div>
            <w:div w:id="961109000">
              <w:marLeft w:val="0"/>
              <w:marRight w:val="0"/>
              <w:marTop w:val="0"/>
              <w:marBottom w:val="60"/>
              <w:divBdr>
                <w:top w:val="none" w:sz="0" w:space="0" w:color="auto"/>
                <w:left w:val="none" w:sz="0" w:space="0" w:color="auto"/>
                <w:bottom w:val="none" w:sz="0" w:space="0" w:color="auto"/>
                <w:right w:val="none" w:sz="0" w:space="0" w:color="auto"/>
              </w:divBdr>
            </w:div>
            <w:div w:id="1120993572">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233588230">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432752940">
      <w:bodyDiv w:val="1"/>
      <w:marLeft w:val="0"/>
      <w:marRight w:val="0"/>
      <w:marTop w:val="0"/>
      <w:marBottom w:val="0"/>
      <w:divBdr>
        <w:top w:val="none" w:sz="0" w:space="0" w:color="auto"/>
        <w:left w:val="none" w:sz="0" w:space="0" w:color="auto"/>
        <w:bottom w:val="none" w:sz="0" w:space="0" w:color="auto"/>
        <w:right w:val="none" w:sz="0" w:space="0" w:color="auto"/>
      </w:divBdr>
    </w:div>
    <w:div w:id="448625609">
      <w:bodyDiv w:val="1"/>
      <w:marLeft w:val="0"/>
      <w:marRight w:val="0"/>
      <w:marTop w:val="0"/>
      <w:marBottom w:val="0"/>
      <w:divBdr>
        <w:top w:val="none" w:sz="0" w:space="0" w:color="auto"/>
        <w:left w:val="none" w:sz="0" w:space="0" w:color="auto"/>
        <w:bottom w:val="none" w:sz="0" w:space="0" w:color="auto"/>
        <w:right w:val="none" w:sz="0" w:space="0" w:color="auto"/>
      </w:divBdr>
    </w:div>
    <w:div w:id="668406618">
      <w:bodyDiv w:val="1"/>
      <w:marLeft w:val="0"/>
      <w:marRight w:val="0"/>
      <w:marTop w:val="0"/>
      <w:marBottom w:val="0"/>
      <w:divBdr>
        <w:top w:val="none" w:sz="0" w:space="0" w:color="auto"/>
        <w:left w:val="none" w:sz="0" w:space="0" w:color="auto"/>
        <w:bottom w:val="none" w:sz="0" w:space="0" w:color="auto"/>
        <w:right w:val="none" w:sz="0" w:space="0" w:color="auto"/>
      </w:divBdr>
    </w:div>
    <w:div w:id="1040200630">
      <w:bodyDiv w:val="1"/>
      <w:marLeft w:val="0"/>
      <w:marRight w:val="0"/>
      <w:marTop w:val="0"/>
      <w:marBottom w:val="0"/>
      <w:divBdr>
        <w:top w:val="none" w:sz="0" w:space="0" w:color="auto"/>
        <w:left w:val="none" w:sz="0" w:space="0" w:color="auto"/>
        <w:bottom w:val="none" w:sz="0" w:space="0" w:color="auto"/>
        <w:right w:val="none" w:sz="0" w:space="0" w:color="auto"/>
      </w:divBdr>
    </w:div>
    <w:div w:id="1096637514">
      <w:bodyDiv w:val="1"/>
      <w:marLeft w:val="0"/>
      <w:marRight w:val="0"/>
      <w:marTop w:val="0"/>
      <w:marBottom w:val="0"/>
      <w:divBdr>
        <w:top w:val="none" w:sz="0" w:space="0" w:color="auto"/>
        <w:left w:val="none" w:sz="0" w:space="0" w:color="auto"/>
        <w:bottom w:val="none" w:sz="0" w:space="0" w:color="auto"/>
        <w:right w:val="none" w:sz="0" w:space="0" w:color="auto"/>
      </w:divBdr>
      <w:divsChild>
        <w:div w:id="1344628378">
          <w:marLeft w:val="0"/>
          <w:marRight w:val="0"/>
          <w:marTop w:val="360"/>
          <w:marBottom w:val="300"/>
          <w:divBdr>
            <w:top w:val="none" w:sz="0" w:space="0" w:color="auto"/>
            <w:left w:val="none" w:sz="0" w:space="0" w:color="auto"/>
            <w:bottom w:val="none" w:sz="0" w:space="0" w:color="auto"/>
            <w:right w:val="none" w:sz="0" w:space="0" w:color="auto"/>
          </w:divBdr>
        </w:div>
        <w:div w:id="1219826558">
          <w:marLeft w:val="0"/>
          <w:marRight w:val="0"/>
          <w:marTop w:val="0"/>
          <w:marBottom w:val="300"/>
          <w:divBdr>
            <w:top w:val="none" w:sz="0" w:space="0" w:color="auto"/>
            <w:left w:val="none" w:sz="0" w:space="0" w:color="auto"/>
            <w:bottom w:val="none" w:sz="0" w:space="0" w:color="auto"/>
            <w:right w:val="none" w:sz="0" w:space="0" w:color="auto"/>
          </w:divBdr>
          <w:divsChild>
            <w:div w:id="1252859694">
              <w:marLeft w:val="0"/>
              <w:marRight w:val="0"/>
              <w:marTop w:val="0"/>
              <w:marBottom w:val="0"/>
              <w:divBdr>
                <w:top w:val="none" w:sz="0" w:space="0" w:color="auto"/>
                <w:left w:val="none" w:sz="0" w:space="0" w:color="auto"/>
                <w:bottom w:val="none" w:sz="0" w:space="0" w:color="auto"/>
                <w:right w:val="none" w:sz="0" w:space="0" w:color="auto"/>
              </w:divBdr>
            </w:div>
          </w:divsChild>
        </w:div>
        <w:div w:id="507447697">
          <w:marLeft w:val="0"/>
          <w:marRight w:val="0"/>
          <w:marTop w:val="0"/>
          <w:marBottom w:val="60"/>
          <w:divBdr>
            <w:top w:val="none" w:sz="0" w:space="0" w:color="auto"/>
            <w:left w:val="none" w:sz="0" w:space="0" w:color="auto"/>
            <w:bottom w:val="none" w:sz="0" w:space="0" w:color="auto"/>
            <w:right w:val="none" w:sz="0" w:space="0" w:color="auto"/>
          </w:divBdr>
          <w:divsChild>
            <w:div w:id="1406100757">
              <w:marLeft w:val="0"/>
              <w:marRight w:val="0"/>
              <w:marTop w:val="0"/>
              <w:marBottom w:val="60"/>
              <w:divBdr>
                <w:top w:val="none" w:sz="0" w:space="0" w:color="auto"/>
                <w:left w:val="none" w:sz="0" w:space="0" w:color="auto"/>
                <w:bottom w:val="none" w:sz="0" w:space="0" w:color="auto"/>
                <w:right w:val="none" w:sz="0" w:space="0" w:color="auto"/>
              </w:divBdr>
            </w:div>
            <w:div w:id="227232854">
              <w:marLeft w:val="0"/>
              <w:marRight w:val="0"/>
              <w:marTop w:val="0"/>
              <w:marBottom w:val="60"/>
              <w:divBdr>
                <w:top w:val="none" w:sz="0" w:space="0" w:color="auto"/>
                <w:left w:val="none" w:sz="0" w:space="0" w:color="auto"/>
                <w:bottom w:val="none" w:sz="0" w:space="0" w:color="auto"/>
                <w:right w:val="none" w:sz="0" w:space="0" w:color="auto"/>
              </w:divBdr>
            </w:div>
          </w:divsChild>
        </w:div>
        <w:div w:id="2092240990">
          <w:marLeft w:val="0"/>
          <w:marRight w:val="0"/>
          <w:marTop w:val="0"/>
          <w:marBottom w:val="300"/>
          <w:divBdr>
            <w:top w:val="none" w:sz="0" w:space="0" w:color="auto"/>
            <w:left w:val="none" w:sz="0" w:space="0" w:color="auto"/>
            <w:bottom w:val="none" w:sz="0" w:space="0" w:color="auto"/>
            <w:right w:val="none" w:sz="0" w:space="0" w:color="auto"/>
          </w:divBdr>
        </w:div>
        <w:div w:id="1975942902">
          <w:marLeft w:val="0"/>
          <w:marRight w:val="0"/>
          <w:marTop w:val="0"/>
          <w:marBottom w:val="60"/>
          <w:divBdr>
            <w:top w:val="none" w:sz="0" w:space="0" w:color="auto"/>
            <w:left w:val="none" w:sz="0" w:space="0" w:color="auto"/>
            <w:bottom w:val="none" w:sz="0" w:space="0" w:color="auto"/>
            <w:right w:val="none" w:sz="0" w:space="0" w:color="auto"/>
          </w:divBdr>
        </w:div>
        <w:div w:id="1321035024">
          <w:marLeft w:val="0"/>
          <w:marRight w:val="0"/>
          <w:marTop w:val="300"/>
          <w:marBottom w:val="360"/>
          <w:divBdr>
            <w:top w:val="none" w:sz="0" w:space="0" w:color="auto"/>
            <w:left w:val="none" w:sz="0" w:space="0" w:color="auto"/>
            <w:bottom w:val="none" w:sz="0" w:space="0" w:color="auto"/>
            <w:right w:val="none" w:sz="0" w:space="0" w:color="auto"/>
          </w:divBdr>
        </w:div>
      </w:divsChild>
    </w:div>
    <w:div w:id="1449860076">
      <w:bodyDiv w:val="1"/>
      <w:marLeft w:val="0"/>
      <w:marRight w:val="0"/>
      <w:marTop w:val="0"/>
      <w:marBottom w:val="0"/>
      <w:divBdr>
        <w:top w:val="none" w:sz="0" w:space="0" w:color="auto"/>
        <w:left w:val="none" w:sz="0" w:space="0" w:color="auto"/>
        <w:bottom w:val="none" w:sz="0" w:space="0" w:color="auto"/>
        <w:right w:val="none" w:sz="0" w:space="0" w:color="auto"/>
      </w:divBdr>
    </w:div>
    <w:div w:id="1465855649">
      <w:bodyDiv w:val="1"/>
      <w:marLeft w:val="0"/>
      <w:marRight w:val="0"/>
      <w:marTop w:val="0"/>
      <w:marBottom w:val="0"/>
      <w:divBdr>
        <w:top w:val="none" w:sz="0" w:space="0" w:color="auto"/>
        <w:left w:val="none" w:sz="0" w:space="0" w:color="auto"/>
        <w:bottom w:val="none" w:sz="0" w:space="0" w:color="auto"/>
        <w:right w:val="none" w:sz="0" w:space="0" w:color="auto"/>
      </w:divBdr>
    </w:div>
    <w:div w:id="1529294933">
      <w:bodyDiv w:val="1"/>
      <w:marLeft w:val="0"/>
      <w:marRight w:val="0"/>
      <w:marTop w:val="0"/>
      <w:marBottom w:val="0"/>
      <w:divBdr>
        <w:top w:val="none" w:sz="0" w:space="0" w:color="auto"/>
        <w:left w:val="none" w:sz="0" w:space="0" w:color="auto"/>
        <w:bottom w:val="none" w:sz="0" w:space="0" w:color="auto"/>
        <w:right w:val="none" w:sz="0" w:space="0" w:color="auto"/>
      </w:divBdr>
    </w:div>
    <w:div w:id="1576351839">
      <w:bodyDiv w:val="1"/>
      <w:marLeft w:val="0"/>
      <w:marRight w:val="0"/>
      <w:marTop w:val="0"/>
      <w:marBottom w:val="0"/>
      <w:divBdr>
        <w:top w:val="none" w:sz="0" w:space="0" w:color="auto"/>
        <w:left w:val="none" w:sz="0" w:space="0" w:color="auto"/>
        <w:bottom w:val="none" w:sz="0" w:space="0" w:color="auto"/>
        <w:right w:val="none" w:sz="0" w:space="0" w:color="auto"/>
      </w:divBdr>
    </w:div>
    <w:div w:id="1648046972">
      <w:bodyDiv w:val="1"/>
      <w:marLeft w:val="0"/>
      <w:marRight w:val="0"/>
      <w:marTop w:val="0"/>
      <w:marBottom w:val="0"/>
      <w:divBdr>
        <w:top w:val="none" w:sz="0" w:space="0" w:color="auto"/>
        <w:left w:val="none" w:sz="0" w:space="0" w:color="auto"/>
        <w:bottom w:val="none" w:sz="0" w:space="0" w:color="auto"/>
        <w:right w:val="none" w:sz="0" w:space="0" w:color="auto"/>
      </w:divBdr>
    </w:div>
    <w:div w:id="1897470174">
      <w:bodyDiv w:val="1"/>
      <w:marLeft w:val="0"/>
      <w:marRight w:val="0"/>
      <w:marTop w:val="0"/>
      <w:marBottom w:val="0"/>
      <w:divBdr>
        <w:top w:val="none" w:sz="0" w:space="0" w:color="auto"/>
        <w:left w:val="none" w:sz="0" w:space="0" w:color="auto"/>
        <w:bottom w:val="none" w:sz="0" w:space="0" w:color="auto"/>
        <w:right w:val="none" w:sz="0" w:space="0" w:color="auto"/>
      </w:divBdr>
      <w:divsChild>
        <w:div w:id="387071241">
          <w:marLeft w:val="0"/>
          <w:marRight w:val="0"/>
          <w:marTop w:val="0"/>
          <w:marBottom w:val="0"/>
          <w:divBdr>
            <w:top w:val="none" w:sz="0" w:space="0" w:color="auto"/>
            <w:left w:val="none" w:sz="0" w:space="0" w:color="auto"/>
            <w:bottom w:val="none" w:sz="0" w:space="0" w:color="auto"/>
            <w:right w:val="none" w:sz="0" w:space="0" w:color="auto"/>
          </w:divBdr>
        </w:div>
        <w:div w:id="1579287810">
          <w:marLeft w:val="0"/>
          <w:marRight w:val="0"/>
          <w:marTop w:val="0"/>
          <w:marBottom w:val="0"/>
          <w:divBdr>
            <w:top w:val="none" w:sz="0" w:space="0" w:color="auto"/>
            <w:left w:val="none" w:sz="0" w:space="0" w:color="auto"/>
            <w:bottom w:val="none" w:sz="0" w:space="0" w:color="auto"/>
            <w:right w:val="none" w:sz="0" w:space="0" w:color="auto"/>
          </w:divBdr>
          <w:divsChild>
            <w:div w:id="748699344">
              <w:marLeft w:val="0"/>
              <w:marRight w:val="0"/>
              <w:marTop w:val="360"/>
              <w:marBottom w:val="300"/>
              <w:divBdr>
                <w:top w:val="none" w:sz="0" w:space="0" w:color="auto"/>
                <w:left w:val="none" w:sz="0" w:space="0" w:color="auto"/>
                <w:bottom w:val="none" w:sz="0" w:space="0" w:color="auto"/>
                <w:right w:val="none" w:sz="0" w:space="0" w:color="auto"/>
              </w:divBdr>
            </w:div>
            <w:div w:id="1371539080">
              <w:marLeft w:val="0"/>
              <w:marRight w:val="0"/>
              <w:marTop w:val="0"/>
              <w:marBottom w:val="300"/>
              <w:divBdr>
                <w:top w:val="none" w:sz="0" w:space="0" w:color="auto"/>
                <w:left w:val="none" w:sz="0" w:space="0" w:color="auto"/>
                <w:bottom w:val="none" w:sz="0" w:space="0" w:color="auto"/>
                <w:right w:val="none" w:sz="0" w:space="0" w:color="auto"/>
              </w:divBdr>
              <w:divsChild>
                <w:div w:id="1516994231">
                  <w:marLeft w:val="0"/>
                  <w:marRight w:val="0"/>
                  <w:marTop w:val="0"/>
                  <w:marBottom w:val="0"/>
                  <w:divBdr>
                    <w:top w:val="none" w:sz="0" w:space="0" w:color="auto"/>
                    <w:left w:val="none" w:sz="0" w:space="0" w:color="auto"/>
                    <w:bottom w:val="none" w:sz="0" w:space="0" w:color="auto"/>
                    <w:right w:val="none" w:sz="0" w:space="0" w:color="auto"/>
                  </w:divBdr>
                </w:div>
              </w:divsChild>
            </w:div>
            <w:div w:id="542328223">
              <w:marLeft w:val="0"/>
              <w:marRight w:val="0"/>
              <w:marTop w:val="0"/>
              <w:marBottom w:val="60"/>
              <w:divBdr>
                <w:top w:val="none" w:sz="0" w:space="0" w:color="auto"/>
                <w:left w:val="none" w:sz="0" w:space="0" w:color="auto"/>
                <w:bottom w:val="none" w:sz="0" w:space="0" w:color="auto"/>
                <w:right w:val="none" w:sz="0" w:space="0" w:color="auto"/>
              </w:divBdr>
            </w:div>
            <w:div w:id="338626670">
              <w:marLeft w:val="0"/>
              <w:marRight w:val="0"/>
              <w:marTop w:val="0"/>
              <w:marBottom w:val="0"/>
              <w:divBdr>
                <w:top w:val="none" w:sz="0" w:space="0" w:color="auto"/>
                <w:left w:val="none" w:sz="0" w:space="0" w:color="auto"/>
                <w:bottom w:val="none" w:sz="0" w:space="0" w:color="auto"/>
                <w:right w:val="none" w:sz="0" w:space="0" w:color="auto"/>
              </w:divBdr>
            </w:div>
            <w:div w:id="2007857514">
              <w:marLeft w:val="0"/>
              <w:marRight w:val="0"/>
              <w:marTop w:val="0"/>
              <w:marBottom w:val="0"/>
              <w:divBdr>
                <w:top w:val="none" w:sz="0" w:space="0" w:color="auto"/>
                <w:left w:val="none" w:sz="0" w:space="0" w:color="auto"/>
                <w:bottom w:val="none" w:sz="0" w:space="0" w:color="auto"/>
                <w:right w:val="none" w:sz="0" w:space="0" w:color="auto"/>
              </w:divBdr>
            </w:div>
            <w:div w:id="1892571128">
              <w:marLeft w:val="0"/>
              <w:marRight w:val="0"/>
              <w:marTop w:val="0"/>
              <w:marBottom w:val="300"/>
              <w:divBdr>
                <w:top w:val="none" w:sz="0" w:space="0" w:color="auto"/>
                <w:left w:val="none" w:sz="0" w:space="0" w:color="auto"/>
                <w:bottom w:val="none" w:sz="0" w:space="0" w:color="auto"/>
                <w:right w:val="none" w:sz="0" w:space="0" w:color="auto"/>
              </w:divBdr>
            </w:div>
            <w:div w:id="891815490">
              <w:marLeft w:val="0"/>
              <w:marRight w:val="0"/>
              <w:marTop w:val="0"/>
              <w:marBottom w:val="60"/>
              <w:divBdr>
                <w:top w:val="none" w:sz="0" w:space="0" w:color="auto"/>
                <w:left w:val="none" w:sz="0" w:space="0" w:color="auto"/>
                <w:bottom w:val="none" w:sz="0" w:space="0" w:color="auto"/>
                <w:right w:val="none" w:sz="0" w:space="0" w:color="auto"/>
              </w:divBdr>
              <w:divsChild>
                <w:div w:id="1942300525">
                  <w:marLeft w:val="0"/>
                  <w:marRight w:val="0"/>
                  <w:marTop w:val="0"/>
                  <w:marBottom w:val="60"/>
                  <w:divBdr>
                    <w:top w:val="none" w:sz="0" w:space="0" w:color="auto"/>
                    <w:left w:val="none" w:sz="0" w:space="0" w:color="auto"/>
                    <w:bottom w:val="none" w:sz="0" w:space="0" w:color="auto"/>
                    <w:right w:val="none" w:sz="0" w:space="0" w:color="auto"/>
                  </w:divBdr>
                </w:div>
                <w:div w:id="40173823">
                  <w:marLeft w:val="0"/>
                  <w:marRight w:val="0"/>
                  <w:marTop w:val="0"/>
                  <w:marBottom w:val="60"/>
                  <w:divBdr>
                    <w:top w:val="none" w:sz="0" w:space="0" w:color="auto"/>
                    <w:left w:val="none" w:sz="0" w:space="0" w:color="auto"/>
                    <w:bottom w:val="none" w:sz="0" w:space="0" w:color="auto"/>
                    <w:right w:val="none" w:sz="0" w:space="0" w:color="auto"/>
                  </w:divBdr>
                </w:div>
              </w:divsChild>
            </w:div>
            <w:div w:id="534973875">
              <w:marLeft w:val="0"/>
              <w:marRight w:val="0"/>
              <w:marTop w:val="0"/>
              <w:marBottom w:val="300"/>
              <w:divBdr>
                <w:top w:val="none" w:sz="0" w:space="0" w:color="auto"/>
                <w:left w:val="none" w:sz="0" w:space="0" w:color="auto"/>
                <w:bottom w:val="none" w:sz="0" w:space="0" w:color="auto"/>
                <w:right w:val="none" w:sz="0" w:space="0" w:color="auto"/>
              </w:divBdr>
            </w:div>
            <w:div w:id="321469630">
              <w:marLeft w:val="0"/>
              <w:marRight w:val="0"/>
              <w:marTop w:val="0"/>
              <w:marBottom w:val="60"/>
              <w:divBdr>
                <w:top w:val="none" w:sz="0" w:space="0" w:color="auto"/>
                <w:left w:val="none" w:sz="0" w:space="0" w:color="auto"/>
                <w:bottom w:val="none" w:sz="0" w:space="0" w:color="auto"/>
                <w:right w:val="none" w:sz="0" w:space="0" w:color="auto"/>
              </w:divBdr>
            </w:div>
            <w:div w:id="1801532102">
              <w:marLeft w:val="0"/>
              <w:marRight w:val="0"/>
              <w:marTop w:val="300"/>
              <w:marBottom w:val="360"/>
              <w:divBdr>
                <w:top w:val="none" w:sz="0" w:space="0" w:color="auto"/>
                <w:left w:val="none" w:sz="0" w:space="0" w:color="auto"/>
                <w:bottom w:val="none" w:sz="0" w:space="0" w:color="auto"/>
                <w:right w:val="none" w:sz="0" w:space="0" w:color="auto"/>
              </w:divBdr>
            </w:div>
          </w:divsChild>
        </w:div>
        <w:div w:id="681277294">
          <w:marLeft w:val="0"/>
          <w:marRight w:val="0"/>
          <w:marTop w:val="0"/>
          <w:marBottom w:val="0"/>
          <w:divBdr>
            <w:top w:val="none" w:sz="0" w:space="0" w:color="auto"/>
            <w:left w:val="none" w:sz="0" w:space="0" w:color="auto"/>
            <w:bottom w:val="none" w:sz="0" w:space="0" w:color="auto"/>
            <w:right w:val="none" w:sz="0" w:space="0" w:color="auto"/>
          </w:divBdr>
        </w:div>
      </w:divsChild>
    </w:div>
    <w:div w:id="1950355167">
      <w:bodyDiv w:val="1"/>
      <w:marLeft w:val="0"/>
      <w:marRight w:val="0"/>
      <w:marTop w:val="0"/>
      <w:marBottom w:val="0"/>
      <w:divBdr>
        <w:top w:val="none" w:sz="0" w:space="0" w:color="auto"/>
        <w:left w:val="none" w:sz="0" w:space="0" w:color="auto"/>
        <w:bottom w:val="none" w:sz="0" w:space="0" w:color="auto"/>
        <w:right w:val="none" w:sz="0" w:space="0" w:color="auto"/>
      </w:divBdr>
    </w:div>
    <w:div w:id="2008559356">
      <w:bodyDiv w:val="1"/>
      <w:marLeft w:val="0"/>
      <w:marRight w:val="0"/>
      <w:marTop w:val="0"/>
      <w:marBottom w:val="0"/>
      <w:divBdr>
        <w:top w:val="none" w:sz="0" w:space="0" w:color="auto"/>
        <w:left w:val="none" w:sz="0" w:space="0" w:color="auto"/>
        <w:bottom w:val="none" w:sz="0" w:space="0" w:color="auto"/>
        <w:right w:val="none" w:sz="0" w:space="0" w:color="auto"/>
      </w:divBdr>
    </w:div>
    <w:div w:id="2009088293">
      <w:bodyDiv w:val="1"/>
      <w:marLeft w:val="0"/>
      <w:marRight w:val="0"/>
      <w:marTop w:val="0"/>
      <w:marBottom w:val="0"/>
      <w:divBdr>
        <w:top w:val="none" w:sz="0" w:space="0" w:color="auto"/>
        <w:left w:val="none" w:sz="0" w:space="0" w:color="auto"/>
        <w:bottom w:val="none" w:sz="0" w:space="0" w:color="auto"/>
        <w:right w:val="none" w:sz="0" w:space="0" w:color="auto"/>
      </w:divBdr>
    </w:div>
    <w:div w:id="2021930146">
      <w:bodyDiv w:val="1"/>
      <w:marLeft w:val="0"/>
      <w:marRight w:val="0"/>
      <w:marTop w:val="0"/>
      <w:marBottom w:val="0"/>
      <w:divBdr>
        <w:top w:val="none" w:sz="0" w:space="0" w:color="auto"/>
        <w:left w:val="none" w:sz="0" w:space="0" w:color="auto"/>
        <w:bottom w:val="none" w:sz="0" w:space="0" w:color="auto"/>
        <w:right w:val="none" w:sz="0" w:space="0" w:color="auto"/>
      </w:divBdr>
    </w:div>
    <w:div w:id="2051301236">
      <w:bodyDiv w:val="1"/>
      <w:marLeft w:val="0"/>
      <w:marRight w:val="0"/>
      <w:marTop w:val="0"/>
      <w:marBottom w:val="0"/>
      <w:divBdr>
        <w:top w:val="none" w:sz="0" w:space="0" w:color="auto"/>
        <w:left w:val="none" w:sz="0" w:space="0" w:color="auto"/>
        <w:bottom w:val="none" w:sz="0" w:space="0" w:color="auto"/>
        <w:right w:val="none" w:sz="0" w:space="0" w:color="auto"/>
      </w:divBdr>
      <w:divsChild>
        <w:div w:id="1216887565">
          <w:marLeft w:val="0"/>
          <w:marRight w:val="0"/>
          <w:marTop w:val="0"/>
          <w:marBottom w:val="0"/>
          <w:divBdr>
            <w:top w:val="none" w:sz="0" w:space="0" w:color="auto"/>
            <w:left w:val="none" w:sz="0" w:space="0" w:color="auto"/>
            <w:bottom w:val="none" w:sz="0" w:space="0" w:color="auto"/>
            <w:right w:val="none" w:sz="0" w:space="0" w:color="auto"/>
          </w:divBdr>
        </w:div>
        <w:div w:id="675110872">
          <w:marLeft w:val="0"/>
          <w:marRight w:val="0"/>
          <w:marTop w:val="0"/>
          <w:marBottom w:val="0"/>
          <w:divBdr>
            <w:top w:val="none" w:sz="0" w:space="0" w:color="auto"/>
            <w:left w:val="none" w:sz="0" w:space="0" w:color="auto"/>
            <w:bottom w:val="none" w:sz="0" w:space="0" w:color="auto"/>
            <w:right w:val="none" w:sz="0" w:space="0" w:color="auto"/>
          </w:divBdr>
          <w:divsChild>
            <w:div w:id="40639082">
              <w:marLeft w:val="0"/>
              <w:marRight w:val="0"/>
              <w:marTop w:val="360"/>
              <w:marBottom w:val="300"/>
              <w:divBdr>
                <w:top w:val="none" w:sz="0" w:space="0" w:color="auto"/>
                <w:left w:val="none" w:sz="0" w:space="0" w:color="auto"/>
                <w:bottom w:val="none" w:sz="0" w:space="0" w:color="auto"/>
                <w:right w:val="none" w:sz="0" w:space="0" w:color="auto"/>
              </w:divBdr>
            </w:div>
            <w:div w:id="1283030698">
              <w:marLeft w:val="0"/>
              <w:marRight w:val="0"/>
              <w:marTop w:val="0"/>
              <w:marBottom w:val="300"/>
              <w:divBdr>
                <w:top w:val="none" w:sz="0" w:space="0" w:color="auto"/>
                <w:left w:val="none" w:sz="0" w:space="0" w:color="auto"/>
                <w:bottom w:val="none" w:sz="0" w:space="0" w:color="auto"/>
                <w:right w:val="none" w:sz="0" w:space="0" w:color="auto"/>
              </w:divBdr>
              <w:divsChild>
                <w:div w:id="1439178806">
                  <w:marLeft w:val="0"/>
                  <w:marRight w:val="0"/>
                  <w:marTop w:val="0"/>
                  <w:marBottom w:val="0"/>
                  <w:divBdr>
                    <w:top w:val="none" w:sz="0" w:space="0" w:color="auto"/>
                    <w:left w:val="none" w:sz="0" w:space="0" w:color="auto"/>
                    <w:bottom w:val="none" w:sz="0" w:space="0" w:color="auto"/>
                    <w:right w:val="none" w:sz="0" w:space="0" w:color="auto"/>
                  </w:divBdr>
                </w:div>
              </w:divsChild>
            </w:div>
            <w:div w:id="1827358250">
              <w:marLeft w:val="0"/>
              <w:marRight w:val="0"/>
              <w:marTop w:val="0"/>
              <w:marBottom w:val="60"/>
              <w:divBdr>
                <w:top w:val="none" w:sz="0" w:space="0" w:color="auto"/>
                <w:left w:val="none" w:sz="0" w:space="0" w:color="auto"/>
                <w:bottom w:val="none" w:sz="0" w:space="0" w:color="auto"/>
                <w:right w:val="none" w:sz="0" w:space="0" w:color="auto"/>
              </w:divBdr>
            </w:div>
            <w:div w:id="1585411911">
              <w:marLeft w:val="0"/>
              <w:marRight w:val="0"/>
              <w:marTop w:val="0"/>
              <w:marBottom w:val="0"/>
              <w:divBdr>
                <w:top w:val="none" w:sz="0" w:space="0" w:color="auto"/>
                <w:left w:val="none" w:sz="0" w:space="0" w:color="auto"/>
                <w:bottom w:val="none" w:sz="0" w:space="0" w:color="auto"/>
                <w:right w:val="none" w:sz="0" w:space="0" w:color="auto"/>
              </w:divBdr>
            </w:div>
            <w:div w:id="310792469">
              <w:marLeft w:val="0"/>
              <w:marRight w:val="0"/>
              <w:marTop w:val="0"/>
              <w:marBottom w:val="0"/>
              <w:divBdr>
                <w:top w:val="none" w:sz="0" w:space="0" w:color="auto"/>
                <w:left w:val="none" w:sz="0" w:space="0" w:color="auto"/>
                <w:bottom w:val="none" w:sz="0" w:space="0" w:color="auto"/>
                <w:right w:val="none" w:sz="0" w:space="0" w:color="auto"/>
              </w:divBdr>
            </w:div>
            <w:div w:id="749733535">
              <w:marLeft w:val="0"/>
              <w:marRight w:val="0"/>
              <w:marTop w:val="0"/>
              <w:marBottom w:val="300"/>
              <w:divBdr>
                <w:top w:val="none" w:sz="0" w:space="0" w:color="auto"/>
                <w:left w:val="none" w:sz="0" w:space="0" w:color="auto"/>
                <w:bottom w:val="none" w:sz="0" w:space="0" w:color="auto"/>
                <w:right w:val="none" w:sz="0" w:space="0" w:color="auto"/>
              </w:divBdr>
            </w:div>
            <w:div w:id="503083754">
              <w:marLeft w:val="0"/>
              <w:marRight w:val="0"/>
              <w:marTop w:val="0"/>
              <w:marBottom w:val="60"/>
              <w:divBdr>
                <w:top w:val="none" w:sz="0" w:space="0" w:color="auto"/>
                <w:left w:val="none" w:sz="0" w:space="0" w:color="auto"/>
                <w:bottom w:val="none" w:sz="0" w:space="0" w:color="auto"/>
                <w:right w:val="none" w:sz="0" w:space="0" w:color="auto"/>
              </w:divBdr>
              <w:divsChild>
                <w:div w:id="282225599">
                  <w:marLeft w:val="0"/>
                  <w:marRight w:val="0"/>
                  <w:marTop w:val="0"/>
                  <w:marBottom w:val="60"/>
                  <w:divBdr>
                    <w:top w:val="none" w:sz="0" w:space="0" w:color="auto"/>
                    <w:left w:val="none" w:sz="0" w:space="0" w:color="auto"/>
                    <w:bottom w:val="none" w:sz="0" w:space="0" w:color="auto"/>
                    <w:right w:val="none" w:sz="0" w:space="0" w:color="auto"/>
                  </w:divBdr>
                </w:div>
                <w:div w:id="533084515">
                  <w:marLeft w:val="0"/>
                  <w:marRight w:val="0"/>
                  <w:marTop w:val="0"/>
                  <w:marBottom w:val="60"/>
                  <w:divBdr>
                    <w:top w:val="none" w:sz="0" w:space="0" w:color="auto"/>
                    <w:left w:val="none" w:sz="0" w:space="0" w:color="auto"/>
                    <w:bottom w:val="none" w:sz="0" w:space="0" w:color="auto"/>
                    <w:right w:val="none" w:sz="0" w:space="0" w:color="auto"/>
                  </w:divBdr>
                </w:div>
              </w:divsChild>
            </w:div>
            <w:div w:id="611473387">
              <w:marLeft w:val="0"/>
              <w:marRight w:val="0"/>
              <w:marTop w:val="0"/>
              <w:marBottom w:val="300"/>
              <w:divBdr>
                <w:top w:val="none" w:sz="0" w:space="0" w:color="auto"/>
                <w:left w:val="none" w:sz="0" w:space="0" w:color="auto"/>
                <w:bottom w:val="none" w:sz="0" w:space="0" w:color="auto"/>
                <w:right w:val="none" w:sz="0" w:space="0" w:color="auto"/>
              </w:divBdr>
            </w:div>
            <w:div w:id="2010712171">
              <w:marLeft w:val="0"/>
              <w:marRight w:val="0"/>
              <w:marTop w:val="0"/>
              <w:marBottom w:val="60"/>
              <w:divBdr>
                <w:top w:val="none" w:sz="0" w:space="0" w:color="auto"/>
                <w:left w:val="none" w:sz="0" w:space="0" w:color="auto"/>
                <w:bottom w:val="none" w:sz="0" w:space="0" w:color="auto"/>
                <w:right w:val="none" w:sz="0" w:space="0" w:color="auto"/>
              </w:divBdr>
            </w:div>
            <w:div w:id="204953707">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istserv.state.nv.us/cgi-bin/wa?HOM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notice.nv.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bh.nv.gov/Programs/ProblemGambling/ACPG/2022/2022_Meeting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ristleconeproblemgamblingcenter.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garcia@health.nv.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garcia\Desktop\ACPG%20WFD%20WORKGROUP\Draft%20ACPG%20WFD%20workgroup%20agenda%2010.1.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SecurityGroups xmlns="2f4a9d5c-744f-4f34-ba88-9767917cbb70" xsi:nil="true"/>
    <_ip_UnifiedCompliancePolicyProperties xmlns="http://schemas.microsoft.com/sharepoint/v3" xsi:nil="true"/>
    <MigrationWizId xmlns="2f4a9d5c-744f-4f34-ba88-9767917cbb70" xsi:nil="true"/>
    <MigrationWizIdPermissions xmlns="2f4a9d5c-744f-4f34-ba88-9767917cbb70" xsi:nil="true"/>
    <MigrationWizIdDocumentLibraryPermissions xmlns="2f4a9d5c-744f-4f34-ba88-9767917cbb70" xsi:nil="true"/>
    <MigrationWizIdPermissionLevels xmlns="2f4a9d5c-744f-4f34-ba88-9767917cbb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5E0216BA55FB48955F2E99D695F819" ma:contentTypeVersion="20" ma:contentTypeDescription="Create a new document." ma:contentTypeScope="" ma:versionID="d2abe972fbfa72c047396cbfe7057a5c">
  <xsd:schema xmlns:xsd="http://www.w3.org/2001/XMLSchema" xmlns:xs="http://www.w3.org/2001/XMLSchema" xmlns:p="http://schemas.microsoft.com/office/2006/metadata/properties" xmlns:ns1="http://schemas.microsoft.com/sharepoint/v3" xmlns:ns3="2f4a9d5c-744f-4f34-ba88-9767917cbb70" xmlns:ns4="d5dde144-fb01-4ebb-bf51-8b6e86da1a55" targetNamespace="http://schemas.microsoft.com/office/2006/metadata/properties" ma:root="true" ma:fieldsID="986fc98a97c842eb661e6beee8c7d98a" ns1:_="" ns3:_="" ns4:_="">
    <xsd:import namespace="http://schemas.microsoft.com/sharepoint/v3"/>
    <xsd:import namespace="2f4a9d5c-744f-4f34-ba88-9767917cbb70"/>
    <xsd:import namespace="d5dde144-fb01-4ebb-bf51-8b6e86da1a5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a9d5c-744f-4f34-ba88-9767917cbb7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de144-fb01-4ebb-bf51-8b6e86da1a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81B66-0087-45F4-B105-C98473961E70}">
  <ds:schemaRefs>
    <ds:schemaRef ds:uri="http://schemas.microsoft.com/office/2006/metadata/properties"/>
    <ds:schemaRef ds:uri="http://schemas.microsoft.com/office/infopath/2007/PartnerControls"/>
    <ds:schemaRef ds:uri="http://schemas.microsoft.com/sharepoint/v3"/>
    <ds:schemaRef ds:uri="2f4a9d5c-744f-4f34-ba88-9767917cbb70"/>
  </ds:schemaRefs>
</ds:datastoreItem>
</file>

<file path=customXml/itemProps2.xml><?xml version="1.0" encoding="utf-8"?>
<ds:datastoreItem xmlns:ds="http://schemas.openxmlformats.org/officeDocument/2006/customXml" ds:itemID="{9D8C29F2-87E2-4998-8E49-6FB59D525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4a9d5c-744f-4f34-ba88-9767917cbb70"/>
    <ds:schemaRef ds:uri="d5dde144-fb01-4ebb-bf51-8b6e86da1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67BCD-D26E-4C54-A4A1-A8B890592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ACPG WFD workgroup agenda 10.1.19</Template>
  <TotalTime>5</TotalTime>
  <Pages>16</Pages>
  <Words>7311</Words>
  <Characters>41674</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L. Garcia</dc:creator>
  <dc:description>ACPG draft meeting minutes 3-3-2022</dc:description>
  <cp:lastModifiedBy>Kimberly L. Garcia</cp:lastModifiedBy>
  <cp:revision>2</cp:revision>
  <cp:lastPrinted>2022-05-11T18:33:00Z</cp:lastPrinted>
  <dcterms:created xsi:type="dcterms:W3CDTF">2022-08-22T18:23:00Z</dcterms:created>
  <dcterms:modified xsi:type="dcterms:W3CDTF">2022-08-22T18:23:00Z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0x0101004B5E0216BA55FB48955F2E99D695F819</vt:lpwstr>
  </property>
</Properties>
</file>